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19F5CF" w14:textId="77777777" w:rsidR="002C119F" w:rsidRDefault="002C119F" w:rsidP="009324FA">
      <w:pPr>
        <w:spacing w:line="260" w:lineRule="atLeast"/>
        <w:jc w:val="right"/>
        <w:outlineLvl w:val="0"/>
        <w:rPr>
          <w:rFonts w:ascii="Arial" w:hAnsi="Arial" w:cs="Arial"/>
          <w:sz w:val="18"/>
          <w:szCs w:val="18"/>
          <w:u w:val="single"/>
          <w:lang w:val="en-US"/>
        </w:rPr>
      </w:pPr>
    </w:p>
    <w:p w14:paraId="7483E9B0" w14:textId="24EA7F14" w:rsidR="007B3977" w:rsidRPr="002C119F" w:rsidRDefault="006D4319" w:rsidP="00BF60E7">
      <w:pPr>
        <w:spacing w:line="260" w:lineRule="atLeast"/>
        <w:outlineLvl w:val="0"/>
        <w:rPr>
          <w:rFonts w:ascii="Arial" w:hAnsi="Arial" w:cs="Arial"/>
          <w:b/>
          <w:sz w:val="18"/>
          <w:szCs w:val="18"/>
        </w:rPr>
      </w:pPr>
      <w:r w:rsidRPr="002C119F">
        <w:rPr>
          <w:rFonts w:ascii="Arial" w:hAnsi="Arial" w:cs="Arial"/>
          <w:sz w:val="18"/>
          <w:szCs w:val="18"/>
          <w:u w:val="single"/>
        </w:rPr>
        <w:t>Energie- und Datenübertragung</w:t>
      </w:r>
    </w:p>
    <w:p w14:paraId="03A90CDD" w14:textId="77777777" w:rsidR="00DC56E2" w:rsidRPr="002C119F" w:rsidRDefault="00DC56E2" w:rsidP="00BF60E7">
      <w:pPr>
        <w:spacing w:line="260" w:lineRule="atLeast"/>
        <w:outlineLvl w:val="0"/>
        <w:rPr>
          <w:rFonts w:ascii="Arial" w:hAnsi="Arial" w:cs="Arial"/>
          <w:b/>
          <w:sz w:val="18"/>
          <w:szCs w:val="18"/>
        </w:rPr>
      </w:pPr>
    </w:p>
    <w:p w14:paraId="075F1A95" w14:textId="3936398B" w:rsidR="00AB6439" w:rsidRPr="00F03022" w:rsidRDefault="002100AF" w:rsidP="00BF60E7">
      <w:pPr>
        <w:spacing w:line="260" w:lineRule="atLeast"/>
        <w:rPr>
          <w:rFonts w:ascii="Arial" w:hAnsi="Arial" w:cs="Arial"/>
          <w:b/>
          <w:sz w:val="18"/>
          <w:szCs w:val="18"/>
        </w:rPr>
      </w:pPr>
      <w:r>
        <w:rPr>
          <w:rFonts w:ascii="Arial" w:hAnsi="Arial" w:cs="Arial"/>
          <w:b/>
          <w:sz w:val="18"/>
          <w:szCs w:val="18"/>
        </w:rPr>
        <w:t>Einsatz auch unter rauen Bedingungen</w:t>
      </w:r>
      <w:r w:rsidR="00F03022">
        <w:rPr>
          <w:rFonts w:ascii="Arial" w:hAnsi="Arial" w:cs="Arial"/>
          <w:b/>
          <w:sz w:val="18"/>
          <w:szCs w:val="18"/>
        </w:rPr>
        <w:t>: n</w:t>
      </w:r>
      <w:r w:rsidR="00F03022" w:rsidRPr="00F03022">
        <w:rPr>
          <w:rFonts w:ascii="Arial" w:hAnsi="Arial" w:cs="Arial"/>
          <w:b/>
          <w:sz w:val="18"/>
          <w:szCs w:val="18"/>
        </w:rPr>
        <w:t>eue indu</w:t>
      </w:r>
      <w:r w:rsidR="00F03022">
        <w:rPr>
          <w:rFonts w:ascii="Arial" w:hAnsi="Arial" w:cs="Arial"/>
          <w:b/>
          <w:sz w:val="18"/>
          <w:szCs w:val="18"/>
        </w:rPr>
        <w:t>k</w:t>
      </w:r>
      <w:r w:rsidR="00F03022" w:rsidRPr="00F03022">
        <w:rPr>
          <w:rFonts w:ascii="Arial" w:hAnsi="Arial" w:cs="Arial"/>
          <w:b/>
          <w:sz w:val="18"/>
          <w:szCs w:val="18"/>
        </w:rPr>
        <w:t>tive Koppler von B</w:t>
      </w:r>
      <w:r w:rsidR="00F03022">
        <w:rPr>
          <w:rFonts w:ascii="Arial" w:hAnsi="Arial" w:cs="Arial"/>
          <w:b/>
          <w:sz w:val="18"/>
          <w:szCs w:val="18"/>
        </w:rPr>
        <w:t>alluff mit IO-Link</w:t>
      </w:r>
    </w:p>
    <w:p w14:paraId="668B849E" w14:textId="77777777" w:rsidR="00AB6439" w:rsidRPr="00F03022" w:rsidRDefault="00AB6439" w:rsidP="00BF60E7">
      <w:pPr>
        <w:spacing w:line="260" w:lineRule="atLeast"/>
        <w:rPr>
          <w:rFonts w:ascii="Arial" w:hAnsi="Arial" w:cs="Arial"/>
          <w:b/>
          <w:sz w:val="18"/>
          <w:szCs w:val="18"/>
        </w:rPr>
      </w:pPr>
    </w:p>
    <w:p w14:paraId="33B2B74E" w14:textId="58EECEAE" w:rsidR="002100AF" w:rsidRDefault="00F70B26" w:rsidP="00A01D0F">
      <w:pPr>
        <w:spacing w:line="260" w:lineRule="atLeast"/>
        <w:rPr>
          <w:rFonts w:ascii="Arial" w:hAnsi="Arial" w:cs="Arial"/>
          <w:b/>
          <w:sz w:val="18"/>
          <w:szCs w:val="18"/>
        </w:rPr>
      </w:pPr>
      <w:r>
        <w:rPr>
          <w:rFonts w:ascii="Arial" w:hAnsi="Arial" w:cs="Arial"/>
          <w:b/>
          <w:sz w:val="18"/>
          <w:szCs w:val="18"/>
        </w:rPr>
        <w:t xml:space="preserve">In Bereichen mit hohen Hygienestandards gehört der regelmäßige </w:t>
      </w:r>
      <w:proofErr w:type="spellStart"/>
      <w:r>
        <w:rPr>
          <w:rFonts w:ascii="Arial" w:hAnsi="Arial" w:cs="Arial"/>
          <w:b/>
          <w:sz w:val="18"/>
          <w:szCs w:val="18"/>
        </w:rPr>
        <w:t>Washdown</w:t>
      </w:r>
      <w:proofErr w:type="spellEnd"/>
      <w:r>
        <w:rPr>
          <w:rFonts w:ascii="Arial" w:hAnsi="Arial" w:cs="Arial"/>
          <w:b/>
          <w:sz w:val="18"/>
          <w:szCs w:val="18"/>
        </w:rPr>
        <w:t xml:space="preserve"> zu einer wichtigen Anforderung: </w:t>
      </w:r>
      <w:r w:rsidR="00387287">
        <w:rPr>
          <w:rFonts w:ascii="Arial" w:hAnsi="Arial" w:cs="Arial"/>
          <w:b/>
          <w:sz w:val="18"/>
          <w:szCs w:val="18"/>
        </w:rPr>
        <w:t xml:space="preserve">Mit den neuen induktiven Kopplern BIC </w:t>
      </w:r>
      <w:r w:rsidR="004B61FD">
        <w:rPr>
          <w:rFonts w:ascii="Arial" w:hAnsi="Arial" w:cs="Arial"/>
          <w:b/>
          <w:sz w:val="18"/>
          <w:szCs w:val="18"/>
        </w:rPr>
        <w:t>G</w:t>
      </w:r>
      <w:r w:rsidR="00387287">
        <w:rPr>
          <w:rFonts w:ascii="Arial" w:hAnsi="Arial" w:cs="Arial"/>
          <w:b/>
          <w:sz w:val="18"/>
          <w:szCs w:val="18"/>
        </w:rPr>
        <w:t xml:space="preserve">30 erweitert Balluff sein Portfolio </w:t>
      </w:r>
      <w:r>
        <w:rPr>
          <w:rFonts w:ascii="Arial" w:hAnsi="Arial" w:cs="Arial"/>
          <w:b/>
          <w:sz w:val="18"/>
          <w:szCs w:val="18"/>
        </w:rPr>
        <w:t xml:space="preserve">daher </w:t>
      </w:r>
      <w:r w:rsidR="00387287">
        <w:rPr>
          <w:rFonts w:ascii="Arial" w:hAnsi="Arial" w:cs="Arial"/>
          <w:b/>
          <w:sz w:val="18"/>
          <w:szCs w:val="18"/>
        </w:rPr>
        <w:t xml:space="preserve">um eine besonders robuste Variante – die auch weiterhin durch eine </w:t>
      </w:r>
      <w:r w:rsidR="00540C9C">
        <w:rPr>
          <w:rFonts w:ascii="Arial" w:hAnsi="Arial" w:cs="Arial"/>
          <w:b/>
          <w:sz w:val="18"/>
          <w:szCs w:val="18"/>
        </w:rPr>
        <w:t xml:space="preserve">transparente </w:t>
      </w:r>
      <w:r w:rsidR="00387287">
        <w:rPr>
          <w:rFonts w:ascii="Arial" w:hAnsi="Arial" w:cs="Arial"/>
          <w:b/>
          <w:sz w:val="18"/>
          <w:szCs w:val="18"/>
        </w:rPr>
        <w:t>IO-Link-Kommunikation überzeugt.</w:t>
      </w:r>
    </w:p>
    <w:p w14:paraId="66324480" w14:textId="77777777" w:rsidR="00FD1D97" w:rsidRPr="00F03022" w:rsidRDefault="00FD1D97" w:rsidP="00A01D0F">
      <w:pPr>
        <w:spacing w:line="260" w:lineRule="atLeast"/>
        <w:rPr>
          <w:rFonts w:ascii="Arial" w:hAnsi="Arial" w:cs="Arial"/>
          <w:b/>
          <w:sz w:val="18"/>
          <w:szCs w:val="18"/>
        </w:rPr>
      </w:pPr>
    </w:p>
    <w:p w14:paraId="7EA77477" w14:textId="2013A8C8" w:rsidR="00AF04BC" w:rsidRDefault="0007687E" w:rsidP="00B82B40">
      <w:pPr>
        <w:spacing w:line="260" w:lineRule="atLeast"/>
        <w:rPr>
          <w:rFonts w:ascii="Arial" w:hAnsi="Arial" w:cs="Arial"/>
          <w:sz w:val="18"/>
          <w:szCs w:val="18"/>
        </w:rPr>
      </w:pPr>
      <w:r>
        <w:rPr>
          <w:rFonts w:ascii="Arial" w:hAnsi="Arial" w:cs="Arial"/>
          <w:sz w:val="18"/>
          <w:szCs w:val="18"/>
        </w:rPr>
        <w:t>Berührungslose Energieübertragung, schnelle Datenübertragung</w:t>
      </w:r>
      <w:r w:rsidR="004D0B1D">
        <w:rPr>
          <w:rFonts w:ascii="Arial" w:hAnsi="Arial" w:cs="Arial"/>
          <w:sz w:val="18"/>
          <w:szCs w:val="18"/>
        </w:rPr>
        <w:t xml:space="preserve">, </w:t>
      </w:r>
      <w:r w:rsidR="00387287">
        <w:rPr>
          <w:rFonts w:ascii="Arial" w:hAnsi="Arial" w:cs="Arial"/>
          <w:sz w:val="18"/>
          <w:szCs w:val="18"/>
        </w:rPr>
        <w:t xml:space="preserve">zuverlässige </w:t>
      </w:r>
      <w:r w:rsidR="004D0B1D">
        <w:rPr>
          <w:rFonts w:ascii="Arial" w:hAnsi="Arial" w:cs="Arial"/>
          <w:sz w:val="18"/>
          <w:szCs w:val="18"/>
        </w:rPr>
        <w:t>Zustandsüberwachung: I</w:t>
      </w:r>
      <w:r>
        <w:rPr>
          <w:rFonts w:ascii="Arial" w:hAnsi="Arial" w:cs="Arial"/>
          <w:sz w:val="18"/>
          <w:szCs w:val="18"/>
        </w:rPr>
        <w:t>nduktive Koppelsysteme sind heute in vielen Applikationen nicht mehr wegzudenken</w:t>
      </w:r>
      <w:r w:rsidR="009324FA">
        <w:rPr>
          <w:rFonts w:ascii="Arial" w:hAnsi="Arial" w:cs="Arial"/>
          <w:sz w:val="18"/>
          <w:szCs w:val="18"/>
        </w:rPr>
        <w:t xml:space="preserve"> und die ideale Wahl, wenn eine feste Verdrahtung von Sensoren und Aktoren stört oder zu Verschleiß neigt.</w:t>
      </w:r>
    </w:p>
    <w:p w14:paraId="2A45E22F" w14:textId="5602F7DE" w:rsidR="00AF04BC" w:rsidRDefault="00AF04BC" w:rsidP="00B82B40">
      <w:pPr>
        <w:spacing w:line="260" w:lineRule="atLeast"/>
        <w:rPr>
          <w:rFonts w:ascii="Arial" w:hAnsi="Arial" w:cs="Arial"/>
          <w:sz w:val="18"/>
          <w:szCs w:val="18"/>
        </w:rPr>
      </w:pPr>
    </w:p>
    <w:p w14:paraId="608FFC45" w14:textId="4AD0BB0A" w:rsidR="002C01E0" w:rsidRDefault="00DF1696" w:rsidP="00B82B40">
      <w:pPr>
        <w:spacing w:line="260" w:lineRule="atLeast"/>
        <w:rPr>
          <w:rFonts w:ascii="Arial" w:hAnsi="Arial" w:cs="Arial"/>
          <w:sz w:val="18"/>
          <w:szCs w:val="18"/>
        </w:rPr>
      </w:pPr>
      <w:r>
        <w:rPr>
          <w:rFonts w:ascii="Arial" w:hAnsi="Arial" w:cs="Arial"/>
          <w:sz w:val="18"/>
          <w:szCs w:val="18"/>
        </w:rPr>
        <w:t xml:space="preserve">Damit Kunden diese Vorteile in Zukunft auch unter rauen </w:t>
      </w:r>
      <w:r w:rsidR="002100AF">
        <w:rPr>
          <w:rFonts w:ascii="Arial" w:hAnsi="Arial" w:cs="Arial"/>
          <w:sz w:val="18"/>
          <w:szCs w:val="18"/>
        </w:rPr>
        <w:t>Umgebungsb</w:t>
      </w:r>
      <w:r>
        <w:rPr>
          <w:rFonts w:ascii="Arial" w:hAnsi="Arial" w:cs="Arial"/>
          <w:sz w:val="18"/>
          <w:szCs w:val="18"/>
        </w:rPr>
        <w:t>edingungen</w:t>
      </w:r>
      <w:r w:rsidR="009975D6">
        <w:rPr>
          <w:rFonts w:ascii="Arial" w:hAnsi="Arial" w:cs="Arial"/>
          <w:sz w:val="18"/>
          <w:szCs w:val="18"/>
        </w:rPr>
        <w:t>, z.B. in der Lebensmittel- und Getränkeindustrie</w:t>
      </w:r>
      <w:r>
        <w:rPr>
          <w:rFonts w:ascii="Arial" w:hAnsi="Arial" w:cs="Arial"/>
          <w:sz w:val="18"/>
          <w:szCs w:val="18"/>
        </w:rPr>
        <w:t xml:space="preserve"> nutzen können, erweitert Balluff sein Portfolio nun um </w:t>
      </w:r>
      <w:r w:rsidR="00540C9C">
        <w:rPr>
          <w:rFonts w:ascii="Arial" w:hAnsi="Arial" w:cs="Arial"/>
          <w:sz w:val="18"/>
          <w:szCs w:val="18"/>
        </w:rPr>
        <w:t xml:space="preserve">die </w:t>
      </w:r>
      <w:r>
        <w:rPr>
          <w:rFonts w:ascii="Arial" w:hAnsi="Arial" w:cs="Arial"/>
          <w:sz w:val="18"/>
          <w:szCs w:val="18"/>
        </w:rPr>
        <w:t>neue</w:t>
      </w:r>
      <w:r w:rsidR="00540C9C">
        <w:rPr>
          <w:rFonts w:ascii="Arial" w:hAnsi="Arial" w:cs="Arial"/>
          <w:sz w:val="18"/>
          <w:szCs w:val="18"/>
        </w:rPr>
        <w:t>n</w:t>
      </w:r>
      <w:r>
        <w:rPr>
          <w:rFonts w:ascii="Arial" w:hAnsi="Arial" w:cs="Arial"/>
          <w:sz w:val="18"/>
          <w:szCs w:val="18"/>
        </w:rPr>
        <w:t xml:space="preserve"> induktive</w:t>
      </w:r>
      <w:r w:rsidR="00540C9C">
        <w:rPr>
          <w:rFonts w:ascii="Arial" w:hAnsi="Arial" w:cs="Arial"/>
          <w:sz w:val="18"/>
          <w:szCs w:val="18"/>
        </w:rPr>
        <w:t>n</w:t>
      </w:r>
      <w:r>
        <w:rPr>
          <w:rFonts w:ascii="Arial" w:hAnsi="Arial" w:cs="Arial"/>
          <w:sz w:val="18"/>
          <w:szCs w:val="18"/>
        </w:rPr>
        <w:t xml:space="preserve"> Koppler</w:t>
      </w:r>
      <w:r w:rsidR="00540C9C">
        <w:rPr>
          <w:rFonts w:ascii="Arial" w:hAnsi="Arial" w:cs="Arial"/>
          <w:sz w:val="18"/>
          <w:szCs w:val="18"/>
        </w:rPr>
        <w:t xml:space="preserve"> BIC </w:t>
      </w:r>
      <w:r w:rsidR="009975D6">
        <w:rPr>
          <w:rFonts w:ascii="Arial" w:hAnsi="Arial" w:cs="Arial"/>
          <w:sz w:val="18"/>
          <w:szCs w:val="18"/>
        </w:rPr>
        <w:t>G</w:t>
      </w:r>
      <w:r w:rsidR="00540C9C">
        <w:rPr>
          <w:rFonts w:ascii="Arial" w:hAnsi="Arial" w:cs="Arial"/>
          <w:sz w:val="18"/>
          <w:szCs w:val="18"/>
        </w:rPr>
        <w:t>30</w:t>
      </w:r>
      <w:r>
        <w:rPr>
          <w:rFonts w:ascii="Arial" w:hAnsi="Arial" w:cs="Arial"/>
          <w:sz w:val="18"/>
          <w:szCs w:val="18"/>
        </w:rPr>
        <w:t xml:space="preserve">. </w:t>
      </w:r>
      <w:r w:rsidR="004D0B1D">
        <w:rPr>
          <w:rFonts w:ascii="Arial" w:hAnsi="Arial" w:cs="Arial"/>
          <w:sz w:val="18"/>
          <w:szCs w:val="18"/>
        </w:rPr>
        <w:t>„</w:t>
      </w:r>
      <w:r>
        <w:rPr>
          <w:rFonts w:ascii="Arial" w:hAnsi="Arial" w:cs="Arial"/>
          <w:sz w:val="18"/>
          <w:szCs w:val="18"/>
        </w:rPr>
        <w:t>Die</w:t>
      </w:r>
      <w:r w:rsidR="00540C9C">
        <w:rPr>
          <w:rFonts w:ascii="Arial" w:hAnsi="Arial" w:cs="Arial"/>
          <w:sz w:val="18"/>
          <w:szCs w:val="18"/>
        </w:rPr>
        <w:t xml:space="preserve">se </w:t>
      </w:r>
      <w:r>
        <w:rPr>
          <w:rFonts w:ascii="Arial" w:hAnsi="Arial" w:cs="Arial"/>
          <w:sz w:val="18"/>
          <w:szCs w:val="18"/>
        </w:rPr>
        <w:t>eignen sich vor allem f</w:t>
      </w:r>
      <w:r w:rsidR="004D0B1D">
        <w:rPr>
          <w:rFonts w:ascii="Arial" w:hAnsi="Arial" w:cs="Arial"/>
          <w:sz w:val="18"/>
          <w:szCs w:val="18"/>
        </w:rPr>
        <w:t xml:space="preserve">ür Anwendungen im </w:t>
      </w:r>
      <w:proofErr w:type="spellStart"/>
      <w:r w:rsidR="004D0B1D">
        <w:rPr>
          <w:rFonts w:ascii="Arial" w:hAnsi="Arial" w:cs="Arial"/>
          <w:sz w:val="18"/>
          <w:szCs w:val="18"/>
        </w:rPr>
        <w:t>Washdown</w:t>
      </w:r>
      <w:proofErr w:type="spellEnd"/>
      <w:r w:rsidR="004D0B1D">
        <w:rPr>
          <w:rFonts w:ascii="Arial" w:hAnsi="Arial" w:cs="Arial"/>
          <w:sz w:val="18"/>
          <w:szCs w:val="18"/>
        </w:rPr>
        <w:t>-Bereich mit besonders hohen hygienischen Anforderungen“, s</w:t>
      </w:r>
      <w:r w:rsidR="002C01E0">
        <w:rPr>
          <w:rFonts w:ascii="Arial" w:hAnsi="Arial" w:cs="Arial"/>
          <w:sz w:val="18"/>
          <w:szCs w:val="18"/>
        </w:rPr>
        <w:t>agt</w:t>
      </w:r>
      <w:r w:rsidR="004D0B1D">
        <w:rPr>
          <w:rFonts w:ascii="Arial" w:hAnsi="Arial" w:cs="Arial"/>
          <w:sz w:val="18"/>
          <w:szCs w:val="18"/>
        </w:rPr>
        <w:t xml:space="preserve"> Balluff Produktmanager </w:t>
      </w:r>
      <w:r w:rsidR="00C14A49">
        <w:rPr>
          <w:rFonts w:ascii="Arial" w:hAnsi="Arial" w:cs="Arial"/>
          <w:sz w:val="18"/>
          <w:szCs w:val="18"/>
        </w:rPr>
        <w:t>Leonard Kaufmann</w:t>
      </w:r>
      <w:r w:rsidR="004D0B1D">
        <w:rPr>
          <w:rFonts w:ascii="Arial" w:hAnsi="Arial" w:cs="Arial"/>
          <w:sz w:val="18"/>
          <w:szCs w:val="18"/>
        </w:rPr>
        <w:t xml:space="preserve">. </w:t>
      </w:r>
      <w:r w:rsidR="009821F8">
        <w:rPr>
          <w:rFonts w:ascii="Arial" w:hAnsi="Arial" w:cs="Arial"/>
          <w:sz w:val="18"/>
          <w:szCs w:val="18"/>
        </w:rPr>
        <w:t xml:space="preserve">Grund hierfür ist unter anderem ein erweiterter </w:t>
      </w:r>
      <w:r w:rsidR="002C01E0">
        <w:rPr>
          <w:rFonts w:ascii="Arial" w:hAnsi="Arial" w:cs="Arial"/>
          <w:sz w:val="18"/>
          <w:szCs w:val="18"/>
        </w:rPr>
        <w:t xml:space="preserve">Betriebstemperaturbereich von -25°C bis +85°C. </w:t>
      </w:r>
      <w:r w:rsidR="009821F8">
        <w:rPr>
          <w:rFonts w:ascii="Arial" w:hAnsi="Arial" w:cs="Arial"/>
          <w:sz w:val="18"/>
          <w:szCs w:val="18"/>
        </w:rPr>
        <w:t>Zu den w</w:t>
      </w:r>
      <w:r w:rsidR="002C01E0">
        <w:rPr>
          <w:rFonts w:ascii="Arial" w:hAnsi="Arial" w:cs="Arial"/>
          <w:sz w:val="18"/>
          <w:szCs w:val="18"/>
        </w:rPr>
        <w:t>eitere</w:t>
      </w:r>
      <w:r w:rsidR="009821F8">
        <w:rPr>
          <w:rFonts w:ascii="Arial" w:hAnsi="Arial" w:cs="Arial"/>
          <w:sz w:val="18"/>
          <w:szCs w:val="18"/>
        </w:rPr>
        <w:t>n</w:t>
      </w:r>
      <w:r w:rsidR="002C01E0">
        <w:rPr>
          <w:rFonts w:ascii="Arial" w:hAnsi="Arial" w:cs="Arial"/>
          <w:sz w:val="18"/>
          <w:szCs w:val="18"/>
        </w:rPr>
        <w:t xml:space="preserve"> Merkmale</w:t>
      </w:r>
      <w:r w:rsidR="009821F8">
        <w:rPr>
          <w:rFonts w:ascii="Arial" w:hAnsi="Arial" w:cs="Arial"/>
          <w:sz w:val="18"/>
          <w:szCs w:val="18"/>
        </w:rPr>
        <w:t>n gehören</w:t>
      </w:r>
      <w:r w:rsidR="002C01E0">
        <w:rPr>
          <w:rFonts w:ascii="Arial" w:hAnsi="Arial" w:cs="Arial"/>
          <w:sz w:val="18"/>
          <w:szCs w:val="18"/>
        </w:rPr>
        <w:t xml:space="preserve"> ein </w:t>
      </w:r>
      <w:r w:rsidR="00090E77">
        <w:rPr>
          <w:rFonts w:ascii="Arial" w:hAnsi="Arial" w:cs="Arial"/>
          <w:sz w:val="18"/>
          <w:szCs w:val="18"/>
        </w:rPr>
        <w:t>robustes Edelstahlg</w:t>
      </w:r>
      <w:r w:rsidR="002C01E0">
        <w:rPr>
          <w:rFonts w:ascii="Arial" w:hAnsi="Arial" w:cs="Arial"/>
          <w:sz w:val="18"/>
          <w:szCs w:val="18"/>
        </w:rPr>
        <w:t xml:space="preserve">ehäuse, </w:t>
      </w:r>
      <w:r w:rsidR="009821F8">
        <w:rPr>
          <w:rFonts w:ascii="Arial" w:hAnsi="Arial" w:cs="Arial"/>
          <w:sz w:val="18"/>
          <w:szCs w:val="18"/>
        </w:rPr>
        <w:t>welches</w:t>
      </w:r>
      <w:r w:rsidR="002C01E0">
        <w:rPr>
          <w:rFonts w:ascii="Arial" w:hAnsi="Arial" w:cs="Arial"/>
          <w:sz w:val="18"/>
          <w:szCs w:val="18"/>
        </w:rPr>
        <w:t xml:space="preserve"> die Anforderungen der Schutzklasse IP6</w:t>
      </w:r>
      <w:r w:rsidR="00FD653F">
        <w:rPr>
          <w:rFonts w:ascii="Arial" w:hAnsi="Arial" w:cs="Arial"/>
          <w:sz w:val="18"/>
          <w:szCs w:val="18"/>
        </w:rPr>
        <w:t>9</w:t>
      </w:r>
      <w:r w:rsidR="002C01E0">
        <w:rPr>
          <w:rFonts w:ascii="Arial" w:hAnsi="Arial" w:cs="Arial"/>
          <w:sz w:val="18"/>
          <w:szCs w:val="18"/>
        </w:rPr>
        <w:t>K erfüllt, sowie eine Ecolab- und UL-Zulassung. „</w:t>
      </w:r>
      <w:r w:rsidR="00540C9C">
        <w:rPr>
          <w:rFonts w:ascii="Arial" w:hAnsi="Arial" w:cs="Arial"/>
          <w:sz w:val="18"/>
          <w:szCs w:val="18"/>
        </w:rPr>
        <w:t xml:space="preserve">Nutzer haben außerdem die </w:t>
      </w:r>
      <w:r w:rsidR="00091109">
        <w:rPr>
          <w:rFonts w:ascii="Arial" w:hAnsi="Arial" w:cs="Arial"/>
          <w:sz w:val="18"/>
          <w:szCs w:val="18"/>
        </w:rPr>
        <w:t>Möglichkeit, bis zu 2 Ampere Dauerausgangsstrom berührungslos zu übertragen</w:t>
      </w:r>
      <w:r w:rsidR="002C01E0">
        <w:rPr>
          <w:rFonts w:ascii="Arial" w:hAnsi="Arial" w:cs="Arial"/>
          <w:sz w:val="18"/>
          <w:szCs w:val="18"/>
        </w:rPr>
        <w:t xml:space="preserve">“, so </w:t>
      </w:r>
      <w:r w:rsidR="00C14A49">
        <w:rPr>
          <w:rFonts w:ascii="Arial" w:hAnsi="Arial" w:cs="Arial"/>
          <w:sz w:val="18"/>
          <w:szCs w:val="18"/>
        </w:rPr>
        <w:t>Kaufmann</w:t>
      </w:r>
      <w:r w:rsidR="002C01E0">
        <w:rPr>
          <w:rFonts w:ascii="Arial" w:hAnsi="Arial" w:cs="Arial"/>
          <w:sz w:val="18"/>
          <w:szCs w:val="18"/>
        </w:rPr>
        <w:t xml:space="preserve">. </w:t>
      </w:r>
    </w:p>
    <w:p w14:paraId="33B7F8FF" w14:textId="33D82ABA" w:rsidR="002C01E0" w:rsidRDefault="002C01E0" w:rsidP="00B82B40">
      <w:pPr>
        <w:spacing w:line="260" w:lineRule="atLeast"/>
        <w:rPr>
          <w:rFonts w:ascii="Arial" w:hAnsi="Arial" w:cs="Arial"/>
          <w:sz w:val="18"/>
          <w:szCs w:val="18"/>
        </w:rPr>
      </w:pPr>
    </w:p>
    <w:p w14:paraId="6F6C2D97" w14:textId="6C81BDB0" w:rsidR="00622285" w:rsidRPr="00622285" w:rsidRDefault="002C01E0" w:rsidP="00622285">
      <w:pPr>
        <w:spacing w:line="260" w:lineRule="atLeast"/>
        <w:rPr>
          <w:rFonts w:ascii="Arial" w:hAnsi="Arial" w:cs="Arial"/>
          <w:sz w:val="18"/>
          <w:szCs w:val="18"/>
        </w:rPr>
      </w:pPr>
      <w:r>
        <w:rPr>
          <w:rFonts w:ascii="Arial" w:hAnsi="Arial" w:cs="Arial"/>
          <w:sz w:val="18"/>
          <w:szCs w:val="18"/>
        </w:rPr>
        <w:t xml:space="preserve">Die neuen induktiven Koppler BIC </w:t>
      </w:r>
      <w:r w:rsidR="00944997">
        <w:rPr>
          <w:rFonts w:ascii="Arial" w:hAnsi="Arial" w:cs="Arial"/>
          <w:sz w:val="18"/>
          <w:szCs w:val="18"/>
        </w:rPr>
        <w:t>G</w:t>
      </w:r>
      <w:r>
        <w:rPr>
          <w:rFonts w:ascii="Arial" w:hAnsi="Arial" w:cs="Arial"/>
          <w:sz w:val="18"/>
          <w:szCs w:val="18"/>
        </w:rPr>
        <w:t>30 folgen auf die</w:t>
      </w:r>
      <w:r w:rsidR="00D13E53">
        <w:rPr>
          <w:rFonts w:ascii="Arial" w:hAnsi="Arial" w:cs="Arial"/>
          <w:sz w:val="18"/>
          <w:szCs w:val="18"/>
        </w:rPr>
        <w:t xml:space="preserve"> Koppler BIC M30, die Balluff im vergangenen Jahr auf den Markt gebracht hat</w:t>
      </w:r>
      <w:r w:rsidR="00622285">
        <w:rPr>
          <w:rFonts w:ascii="Arial" w:hAnsi="Arial" w:cs="Arial"/>
          <w:sz w:val="18"/>
          <w:szCs w:val="18"/>
        </w:rPr>
        <w:t xml:space="preserve"> – und die </w:t>
      </w:r>
      <w:r w:rsidR="00F45866">
        <w:rPr>
          <w:rFonts w:ascii="Arial" w:hAnsi="Arial" w:cs="Arial"/>
          <w:sz w:val="18"/>
          <w:szCs w:val="18"/>
        </w:rPr>
        <w:t xml:space="preserve">vor allem bei </w:t>
      </w:r>
      <w:r w:rsidR="00622285">
        <w:rPr>
          <w:rFonts w:ascii="Arial" w:hAnsi="Arial" w:cs="Arial"/>
          <w:sz w:val="18"/>
          <w:szCs w:val="18"/>
        </w:rPr>
        <w:t>Applikationen in der Robotik beim Ansteuern von Greifarmen oder in flexiblen Produktionsinseln und Verpackungsmaschinen</w:t>
      </w:r>
      <w:r w:rsidR="00F45866">
        <w:rPr>
          <w:rFonts w:ascii="Arial" w:hAnsi="Arial" w:cs="Arial"/>
          <w:sz w:val="18"/>
          <w:szCs w:val="18"/>
        </w:rPr>
        <w:t xml:space="preserve"> zum Einsatz kommen</w:t>
      </w:r>
      <w:r w:rsidR="00622285">
        <w:rPr>
          <w:rFonts w:ascii="Arial" w:hAnsi="Arial" w:cs="Arial"/>
          <w:sz w:val="18"/>
          <w:szCs w:val="18"/>
        </w:rPr>
        <w:t xml:space="preserve">. </w:t>
      </w:r>
      <w:r w:rsidR="00622285" w:rsidRPr="00622285">
        <w:rPr>
          <w:rFonts w:ascii="Arial" w:hAnsi="Arial" w:cs="Arial"/>
          <w:sz w:val="18"/>
          <w:szCs w:val="18"/>
        </w:rPr>
        <w:t>D</w:t>
      </w:r>
      <w:r w:rsidR="00F45866">
        <w:rPr>
          <w:rFonts w:ascii="Arial" w:hAnsi="Arial" w:cs="Arial"/>
          <w:sz w:val="18"/>
          <w:szCs w:val="18"/>
        </w:rPr>
        <w:t xml:space="preserve">ie dabei </w:t>
      </w:r>
      <w:r w:rsidR="00622285" w:rsidRPr="00622285">
        <w:rPr>
          <w:rFonts w:ascii="Arial" w:hAnsi="Arial" w:cs="Arial"/>
          <w:sz w:val="18"/>
          <w:szCs w:val="18"/>
        </w:rPr>
        <w:t xml:space="preserve">integrierte Vibrationserkennung eignet sich </w:t>
      </w:r>
      <w:r w:rsidR="00F45866">
        <w:rPr>
          <w:rFonts w:ascii="Arial" w:hAnsi="Arial" w:cs="Arial"/>
          <w:sz w:val="18"/>
          <w:szCs w:val="18"/>
        </w:rPr>
        <w:t xml:space="preserve">insbesondere </w:t>
      </w:r>
      <w:r w:rsidR="00622285" w:rsidRPr="00622285">
        <w:rPr>
          <w:rFonts w:ascii="Arial" w:hAnsi="Arial" w:cs="Arial"/>
          <w:sz w:val="18"/>
          <w:szCs w:val="18"/>
        </w:rPr>
        <w:t>für die Früherkennung von Anomalien im Fertigungsprozess.</w:t>
      </w:r>
    </w:p>
    <w:p w14:paraId="6D1F767B" w14:textId="77777777" w:rsidR="00540C9C" w:rsidRDefault="00540C9C" w:rsidP="00324622">
      <w:pPr>
        <w:spacing w:line="260" w:lineRule="atLeast"/>
        <w:rPr>
          <w:rFonts w:ascii="Arial" w:hAnsi="Arial" w:cs="Arial"/>
          <w:sz w:val="18"/>
          <w:szCs w:val="18"/>
        </w:rPr>
      </w:pPr>
    </w:p>
    <w:p w14:paraId="137864AB" w14:textId="4B6E79A0" w:rsidR="00795AF0" w:rsidRDefault="00091109" w:rsidP="00BF60E7">
      <w:pPr>
        <w:spacing w:line="260" w:lineRule="atLeast"/>
        <w:rPr>
          <w:rFonts w:ascii="Arial" w:hAnsi="Arial" w:cs="Arial"/>
          <w:sz w:val="18"/>
          <w:szCs w:val="18"/>
        </w:rPr>
      </w:pPr>
      <w:r>
        <w:rPr>
          <w:rFonts w:ascii="Arial" w:hAnsi="Arial" w:cs="Arial"/>
          <w:sz w:val="18"/>
          <w:szCs w:val="18"/>
        </w:rPr>
        <w:t>„</w:t>
      </w:r>
      <w:r w:rsidR="0017660C">
        <w:rPr>
          <w:rFonts w:ascii="Arial" w:hAnsi="Arial" w:cs="Arial"/>
          <w:sz w:val="18"/>
          <w:szCs w:val="18"/>
        </w:rPr>
        <w:t xml:space="preserve">Beide Varianten </w:t>
      </w:r>
      <w:r w:rsidR="007F549C">
        <w:rPr>
          <w:rFonts w:ascii="Arial" w:hAnsi="Arial" w:cs="Arial"/>
          <w:sz w:val="18"/>
          <w:szCs w:val="18"/>
        </w:rPr>
        <w:t>garantieren</w:t>
      </w:r>
      <w:r>
        <w:rPr>
          <w:rFonts w:ascii="Arial" w:hAnsi="Arial" w:cs="Arial"/>
          <w:sz w:val="18"/>
          <w:szCs w:val="18"/>
        </w:rPr>
        <w:t xml:space="preserve"> dank </w:t>
      </w:r>
      <w:r w:rsidR="00324622" w:rsidRPr="0E861F18">
        <w:rPr>
          <w:rFonts w:ascii="Arial" w:hAnsi="Arial" w:cs="Arial"/>
          <w:sz w:val="18"/>
          <w:szCs w:val="18"/>
        </w:rPr>
        <w:t>IO-Link-Schnittstelle einen reibungslosen, transparenten und sehr schnellen Austausch von Daten zwischen IO-Link-Device und IO-Link-</w:t>
      </w:r>
      <w:r w:rsidR="00FD653F">
        <w:rPr>
          <w:rFonts w:ascii="Arial" w:hAnsi="Arial" w:cs="Arial"/>
          <w:sz w:val="18"/>
          <w:szCs w:val="18"/>
        </w:rPr>
        <w:t>Master sowie die Stromversorgung für Sensoren und Aktoren</w:t>
      </w:r>
      <w:r>
        <w:rPr>
          <w:rFonts w:ascii="Arial" w:hAnsi="Arial" w:cs="Arial"/>
          <w:sz w:val="18"/>
          <w:szCs w:val="18"/>
        </w:rPr>
        <w:t xml:space="preserve">“, sagt </w:t>
      </w:r>
      <w:r w:rsidR="00C14A49">
        <w:rPr>
          <w:rFonts w:ascii="Arial" w:hAnsi="Arial" w:cs="Arial"/>
          <w:sz w:val="18"/>
          <w:szCs w:val="18"/>
        </w:rPr>
        <w:t>Kaufmann</w:t>
      </w:r>
      <w:r w:rsidR="00324622">
        <w:rPr>
          <w:rFonts w:ascii="Arial" w:hAnsi="Arial" w:cs="Arial"/>
          <w:sz w:val="18"/>
          <w:szCs w:val="18"/>
        </w:rPr>
        <w:t>.</w:t>
      </w:r>
      <w:r w:rsidR="00324622" w:rsidRPr="0E861F18">
        <w:rPr>
          <w:rFonts w:ascii="Arial" w:hAnsi="Arial" w:cs="Arial"/>
          <w:sz w:val="18"/>
          <w:szCs w:val="18"/>
        </w:rPr>
        <w:t xml:space="preserve"> </w:t>
      </w:r>
      <w:r w:rsidR="00FD653F">
        <w:rPr>
          <w:rFonts w:ascii="Arial" w:hAnsi="Arial" w:cs="Arial"/>
          <w:sz w:val="18"/>
          <w:szCs w:val="18"/>
        </w:rPr>
        <w:t>Einzigartig macht die</w:t>
      </w:r>
      <w:r>
        <w:rPr>
          <w:rFonts w:ascii="Arial" w:hAnsi="Arial" w:cs="Arial"/>
          <w:sz w:val="18"/>
          <w:szCs w:val="18"/>
        </w:rPr>
        <w:t xml:space="preserve"> induktiven Koppler von Balluff zudem der</w:t>
      </w:r>
      <w:r w:rsidR="00324622" w:rsidRPr="0E861F18">
        <w:rPr>
          <w:rFonts w:ascii="Arial" w:hAnsi="Arial" w:cs="Arial"/>
          <w:sz w:val="18"/>
          <w:szCs w:val="18"/>
        </w:rPr>
        <w:t xml:space="preserve"> zweite IO-Link-Kanal, der für Prozess- und Diagnosedaten und somit für die Zustandsüberwachung genutzt werden kann</w:t>
      </w:r>
      <w:r>
        <w:rPr>
          <w:rFonts w:ascii="Arial" w:hAnsi="Arial" w:cs="Arial"/>
          <w:sz w:val="18"/>
          <w:szCs w:val="18"/>
        </w:rPr>
        <w:t>.</w:t>
      </w:r>
    </w:p>
    <w:p w14:paraId="683CC165" w14:textId="77777777" w:rsidR="00F45866" w:rsidRDefault="00F45866" w:rsidP="00BF60E7">
      <w:pPr>
        <w:spacing w:line="260" w:lineRule="atLeast"/>
        <w:rPr>
          <w:rFonts w:ascii="Arial" w:hAnsi="Arial" w:cs="Arial"/>
          <w:sz w:val="18"/>
          <w:szCs w:val="18"/>
        </w:rPr>
      </w:pPr>
    </w:p>
    <w:p w14:paraId="36A6C8E9" w14:textId="550848BD" w:rsidR="00A7014C" w:rsidRDefault="003C013B" w:rsidP="00BF60E7">
      <w:pPr>
        <w:spacing w:line="260" w:lineRule="atLeast"/>
        <w:rPr>
          <w:rFonts w:ascii="Arial" w:hAnsi="Arial" w:cs="Arial"/>
          <w:sz w:val="18"/>
          <w:szCs w:val="18"/>
        </w:rPr>
      </w:pPr>
      <w:r>
        <w:rPr>
          <w:noProof/>
        </w:rPr>
        <w:lastRenderedPageBreak/>
        <w:drawing>
          <wp:inline distT="0" distB="0" distL="0" distR="0" wp14:anchorId="150068E1" wp14:editId="0ED7A7BB">
            <wp:extent cx="3780155" cy="2268855"/>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780155" cy="2268855"/>
                    </a:xfrm>
                    <a:prstGeom prst="rect">
                      <a:avLst/>
                    </a:prstGeom>
                    <a:noFill/>
                    <a:ln>
                      <a:noFill/>
                    </a:ln>
                  </pic:spPr>
                </pic:pic>
              </a:graphicData>
            </a:graphic>
          </wp:inline>
        </w:drawing>
      </w:r>
    </w:p>
    <w:p w14:paraId="4EDBC8BF" w14:textId="529EAF7E" w:rsidR="00126976" w:rsidRPr="009333CB" w:rsidRDefault="009C71E3" w:rsidP="00BF60E7">
      <w:pPr>
        <w:spacing w:line="260" w:lineRule="atLeast"/>
        <w:rPr>
          <w:rFonts w:ascii="Arial" w:hAnsi="Arial" w:cs="Arial"/>
          <w:b/>
          <w:i/>
          <w:sz w:val="18"/>
          <w:szCs w:val="18"/>
        </w:rPr>
      </w:pPr>
      <w:r w:rsidRPr="009333CB">
        <w:rPr>
          <w:rFonts w:ascii="Arial" w:hAnsi="Arial" w:cs="Arial"/>
          <w:b/>
          <w:i/>
          <w:sz w:val="18"/>
          <w:szCs w:val="18"/>
        </w:rPr>
        <w:t xml:space="preserve">Bildunterschrift: </w:t>
      </w:r>
    </w:p>
    <w:p w14:paraId="086847D2" w14:textId="066F2DEB" w:rsidR="009F0FCC" w:rsidRPr="009333CB" w:rsidRDefault="003C013B" w:rsidP="00126976">
      <w:pPr>
        <w:rPr>
          <w:rFonts w:ascii="Arial" w:hAnsi="Arial" w:cs="Arial"/>
          <w:i/>
          <w:sz w:val="18"/>
          <w:szCs w:val="18"/>
        </w:rPr>
      </w:pPr>
      <w:r w:rsidRPr="009333CB">
        <w:rPr>
          <w:rFonts w:ascii="Arial" w:hAnsi="Arial" w:cs="Arial"/>
          <w:i/>
          <w:sz w:val="18"/>
          <w:szCs w:val="18"/>
        </w:rPr>
        <w:t>Induktive Koppelsysteme kommen zum Einsatz, wenn eine feste Verdrahtung von Sensoren und Aktoren stört oder zu Verschleiß neigt. Mit BIC G30 nutzen Kunden diese Vorteile auch unter rauen Umgebungsbedingungen</w:t>
      </w:r>
      <w:r w:rsidR="00301079" w:rsidRPr="009333CB">
        <w:rPr>
          <w:rFonts w:ascii="Arial" w:hAnsi="Arial" w:cs="Arial"/>
          <w:i/>
          <w:sz w:val="18"/>
          <w:szCs w:val="18"/>
        </w:rPr>
        <w:t>, in denen hohe hygienische Anforderungen gelten</w:t>
      </w:r>
      <w:r w:rsidRPr="009333CB">
        <w:rPr>
          <w:rFonts w:ascii="Arial" w:hAnsi="Arial" w:cs="Arial"/>
          <w:i/>
          <w:sz w:val="18"/>
          <w:szCs w:val="18"/>
        </w:rPr>
        <w:t xml:space="preserve"> – zum Beispiel in der Lebensmittel- und Getränkeindustrie.</w:t>
      </w:r>
    </w:p>
    <w:p w14:paraId="5E791AEA" w14:textId="670A6097" w:rsidR="00A7014C" w:rsidRPr="009333CB" w:rsidRDefault="00A7014C" w:rsidP="00126976">
      <w:pPr>
        <w:rPr>
          <w:rFonts w:ascii="Arial" w:hAnsi="Arial" w:cs="Arial"/>
          <w:i/>
          <w:sz w:val="18"/>
          <w:szCs w:val="18"/>
        </w:rPr>
      </w:pPr>
    </w:p>
    <w:p w14:paraId="13D7B80F" w14:textId="77777777" w:rsidR="00A9523A" w:rsidRPr="009333CB" w:rsidRDefault="00A9523A" w:rsidP="00126976">
      <w:pPr>
        <w:rPr>
          <w:rFonts w:ascii="Arial" w:hAnsi="Arial" w:cs="Arial"/>
          <w:i/>
          <w:sz w:val="18"/>
          <w:szCs w:val="18"/>
        </w:rPr>
      </w:pPr>
    </w:p>
    <w:p w14:paraId="1710A965" w14:textId="77777777" w:rsidR="009F0FCC" w:rsidRPr="009333CB" w:rsidRDefault="009F0FCC" w:rsidP="00126976">
      <w:pPr>
        <w:rPr>
          <w:rFonts w:ascii="Arial" w:hAnsi="Arial" w:cs="Arial"/>
          <w:b/>
          <w:i/>
          <w:sz w:val="18"/>
          <w:szCs w:val="18"/>
        </w:rPr>
      </w:pPr>
      <w:r w:rsidRPr="009333CB">
        <w:rPr>
          <w:rFonts w:ascii="Arial" w:hAnsi="Arial" w:cs="Arial"/>
          <w:b/>
          <w:i/>
          <w:sz w:val="18"/>
          <w:szCs w:val="18"/>
        </w:rPr>
        <w:t>Meta-Description:</w:t>
      </w:r>
    </w:p>
    <w:p w14:paraId="1B6ECA60" w14:textId="1FB6BA19" w:rsidR="00A9523A" w:rsidRPr="009B6D0D" w:rsidRDefault="00301079" w:rsidP="00126976">
      <w:pPr>
        <w:rPr>
          <w:rFonts w:ascii="Arial" w:hAnsi="Arial" w:cs="Arial"/>
          <w:bCs/>
          <w:i/>
          <w:sz w:val="18"/>
          <w:szCs w:val="18"/>
        </w:rPr>
      </w:pPr>
      <w:r w:rsidRPr="009333CB">
        <w:rPr>
          <w:rFonts w:ascii="Arial" w:hAnsi="Arial" w:cs="Arial"/>
          <w:bCs/>
          <w:i/>
          <w:sz w:val="18"/>
          <w:szCs w:val="18"/>
        </w:rPr>
        <w:t xml:space="preserve">Mit seinen neuen induktiven Kopplern BIC G30 erweitert Balluff sein Portfolio um eine besonders robuste Variante. Dank IO-Link-Schnittstelle garantiert diese weiterhin einen reibungslosen, transparenten und sehr schnellen Austausch. </w:t>
      </w:r>
      <w:r w:rsidR="00F90FC3" w:rsidRPr="009333CB">
        <w:rPr>
          <w:rFonts w:ascii="Arial" w:hAnsi="Arial" w:cs="Arial"/>
          <w:bCs/>
          <w:i/>
          <w:sz w:val="18"/>
          <w:szCs w:val="18"/>
        </w:rPr>
        <w:t>Unter anderem in der Lebensmittel- und Getränkeindustrie</w:t>
      </w:r>
      <w:r w:rsidRPr="009333CB">
        <w:rPr>
          <w:rFonts w:ascii="Arial" w:hAnsi="Arial" w:cs="Arial"/>
          <w:bCs/>
          <w:i/>
          <w:sz w:val="18"/>
          <w:szCs w:val="18"/>
        </w:rPr>
        <w:t xml:space="preserve"> eignet sie sich vor allem für Anwendungen im </w:t>
      </w:r>
      <w:proofErr w:type="spellStart"/>
      <w:r w:rsidRPr="009333CB">
        <w:rPr>
          <w:rFonts w:ascii="Arial" w:hAnsi="Arial" w:cs="Arial"/>
          <w:bCs/>
          <w:i/>
          <w:sz w:val="18"/>
          <w:szCs w:val="18"/>
        </w:rPr>
        <w:t>Washdown</w:t>
      </w:r>
      <w:proofErr w:type="spellEnd"/>
      <w:r w:rsidRPr="009333CB">
        <w:rPr>
          <w:rFonts w:ascii="Arial" w:hAnsi="Arial" w:cs="Arial"/>
          <w:bCs/>
          <w:i/>
          <w:sz w:val="18"/>
          <w:szCs w:val="18"/>
        </w:rPr>
        <w:t>-Bereich mit besonders hohen hygienischen Anforderungen</w:t>
      </w:r>
      <w:r w:rsidR="00F90FC3" w:rsidRPr="009333CB">
        <w:rPr>
          <w:rFonts w:ascii="Arial" w:hAnsi="Arial" w:cs="Arial"/>
          <w:bCs/>
          <w:i/>
          <w:sz w:val="18"/>
          <w:szCs w:val="18"/>
        </w:rPr>
        <w:t>.</w:t>
      </w:r>
      <w:r>
        <w:rPr>
          <w:rFonts w:ascii="Arial" w:hAnsi="Arial" w:cs="Arial"/>
          <w:bCs/>
          <w:i/>
          <w:sz w:val="18"/>
          <w:szCs w:val="18"/>
        </w:rPr>
        <w:br/>
      </w:r>
    </w:p>
    <w:p w14:paraId="0A1A1741" w14:textId="77777777" w:rsidR="009B6D0D" w:rsidRPr="009F0FCC" w:rsidRDefault="009B6D0D" w:rsidP="00126976">
      <w:pPr>
        <w:rPr>
          <w:rFonts w:ascii="Arial" w:hAnsi="Arial" w:cs="Arial"/>
          <w:sz w:val="18"/>
          <w:szCs w:val="18"/>
        </w:rPr>
      </w:pPr>
    </w:p>
    <w:p w14:paraId="5FC5AA93" w14:textId="77777777" w:rsidR="009F0FCC" w:rsidRPr="00D17E5B" w:rsidRDefault="009F0FCC" w:rsidP="009F0FCC">
      <w:pPr>
        <w:rPr>
          <w:rFonts w:ascii="Arial" w:hAnsi="Arial" w:cs="Arial"/>
          <w:b/>
          <w:sz w:val="18"/>
          <w:szCs w:val="18"/>
        </w:rPr>
      </w:pPr>
      <w:r w:rsidRPr="00D17E5B">
        <w:rPr>
          <w:rFonts w:ascii="Arial" w:hAnsi="Arial" w:cs="Arial"/>
          <w:b/>
          <w:sz w:val="18"/>
          <w:szCs w:val="18"/>
        </w:rPr>
        <w:t>Zum Unternehmen Balluff</w:t>
      </w:r>
    </w:p>
    <w:p w14:paraId="32591324" w14:textId="77777777" w:rsidR="009B6D0D" w:rsidRPr="00362E34" w:rsidRDefault="009B6D0D" w:rsidP="009B6D0D">
      <w:pPr>
        <w:rPr>
          <w:rFonts w:ascii="Arial" w:hAnsi="Arial" w:cs="Arial"/>
          <w:sz w:val="18"/>
          <w:szCs w:val="18"/>
        </w:rPr>
      </w:pPr>
      <w:r w:rsidRPr="009630C7">
        <w:rPr>
          <w:rFonts w:ascii="Arial" w:hAnsi="Arial" w:cs="Arial"/>
          <w:sz w:val="18"/>
          <w:szCs w:val="18"/>
        </w:rPr>
        <w:t>1921 in Neuhausen a. d. F. gegründet, steht Balluff mit seinen 3600 Mitarbeitern weltweit für innovative Technik, Qualität und branchenübergreifende Erfahrung in der industriellen Automation. Als führender Sensor- und Automatisierungsspezialist bietet das Familienunternehmen in vierter Generation ein umfassendes Portfolio hochwertiger Sensor-, Identifikations- und Bildverarbeitungslösungen inklusive Netzwerktechnik und Software. Im Jahr 2021 verzeichnete die Balluff Gruppe einen Umsatz von rund 504 Mio. Euro. Neben dem zentralen Firmensitz in Neuhausen a. d. F. verfügt Balluff rund um den Globus über Vertriebs-, Produktions- und Entwicklungsstandorte und ist mit 37 Tochtergesellschaften und weiteren Vertretungen in 61 Ländern aufgestellt. Dies garantiert den Kunden eine schnelle weltweite Verfügbarkeit der Produkte und eine hohe Beratungs- und Servicequalität direkt vor Ort.</w:t>
      </w:r>
    </w:p>
    <w:p w14:paraId="7F887E0F" w14:textId="77777777" w:rsidR="009B6D0D" w:rsidRPr="00BF60E7" w:rsidRDefault="009B6D0D" w:rsidP="00787F3D">
      <w:pPr>
        <w:rPr>
          <w:rFonts w:ascii="Arial" w:hAnsi="Arial" w:cs="Arial"/>
          <w:sz w:val="18"/>
          <w:szCs w:val="18"/>
        </w:rPr>
      </w:pPr>
    </w:p>
    <w:sectPr w:rsidR="009B6D0D" w:rsidRPr="00BF60E7" w:rsidSect="004379D6">
      <w:headerReference w:type="even" r:id="rId11"/>
      <w:headerReference w:type="default" r:id="rId12"/>
      <w:footerReference w:type="even" r:id="rId13"/>
      <w:footerReference w:type="default" r:id="rId14"/>
      <w:headerReference w:type="first" r:id="rId15"/>
      <w:footerReference w:type="first" r:id="rId16"/>
      <w:pgSz w:w="11907" w:h="16840" w:code="9"/>
      <w:pgMar w:top="2552" w:right="4536" w:bottom="1134" w:left="1418" w:header="851" w:footer="567"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BFBE4E" w14:textId="77777777" w:rsidR="00A70BB4" w:rsidRDefault="00A70BB4">
      <w:r>
        <w:separator/>
      </w:r>
    </w:p>
  </w:endnote>
  <w:endnote w:type="continuationSeparator" w:id="0">
    <w:p w14:paraId="2D120B96" w14:textId="77777777" w:rsidR="00A70BB4" w:rsidRDefault="00A70BB4">
      <w:r>
        <w:continuationSeparator/>
      </w:r>
    </w:p>
  </w:endnote>
  <w:endnote w:type="continuationNotice" w:id="1">
    <w:p w14:paraId="1FC7B485" w14:textId="77777777" w:rsidR="00A70BB4" w:rsidRDefault="00A70BB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Helvetica 55">
    <w:altName w:val="Arial"/>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ngsana New">
    <w:altName w:val="Angsana New"/>
    <w:panose1 w:val="02020603050405020304"/>
    <w:charset w:val="DE"/>
    <w:family w:val="roman"/>
    <w:pitch w:val="variable"/>
    <w:sig w:usb0="81000003" w:usb1="00000000" w:usb2="00000000" w:usb3="00000000" w:csb0="00010001" w:csb1="00000000"/>
  </w:font>
  <w:font w:name="Cordia New">
    <w:panose1 w:val="020B0304020202020204"/>
    <w:charset w:val="DE"/>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A6E528" w14:textId="77777777" w:rsidR="007A27C8" w:rsidRDefault="007A27C8">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21E119" w14:textId="77777777" w:rsidR="007A27C8" w:rsidRDefault="007A27C8">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73817B" w14:textId="77777777" w:rsidR="007A27C8" w:rsidRDefault="007A27C8">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BED1C7" w14:textId="77777777" w:rsidR="00A70BB4" w:rsidRDefault="00A70BB4">
      <w:r>
        <w:separator/>
      </w:r>
    </w:p>
  </w:footnote>
  <w:footnote w:type="continuationSeparator" w:id="0">
    <w:p w14:paraId="181805A3" w14:textId="77777777" w:rsidR="00A70BB4" w:rsidRDefault="00A70BB4">
      <w:r>
        <w:continuationSeparator/>
      </w:r>
    </w:p>
  </w:footnote>
  <w:footnote w:type="continuationNotice" w:id="1">
    <w:p w14:paraId="5F9FBA8D" w14:textId="77777777" w:rsidR="00A70BB4" w:rsidRDefault="00A70BB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5795A9" w14:textId="77777777" w:rsidR="007A27C8" w:rsidRDefault="007A27C8">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2DACEB" w14:textId="77777777" w:rsidR="00A5772F" w:rsidRPr="00392B92" w:rsidRDefault="00A5772F" w:rsidP="004379D6">
    <w:pPr>
      <w:pStyle w:val="Kopfzeile"/>
      <w:spacing w:line="140" w:lineRule="atLeast"/>
      <w:ind w:right="-568"/>
      <w:rPr>
        <w:rFonts w:ascii="Arial" w:hAnsi="Arial" w:cs="Arial"/>
        <w:noProof/>
        <w:sz w:val="32"/>
        <w:szCs w:val="32"/>
      </w:rPr>
    </w:pPr>
    <w:r w:rsidRPr="00392B92">
      <w:rPr>
        <w:rFonts w:ascii="Arial" w:hAnsi="Arial" w:cs="Arial"/>
        <w:noProof/>
        <w:sz w:val="32"/>
        <w:szCs w:val="32"/>
      </w:rPr>
      <w:t>PRESSEINFORMATION</w:t>
    </w:r>
  </w:p>
  <w:p w14:paraId="1C4F7E27" w14:textId="77777777" w:rsidR="00A5772F" w:rsidRPr="00392B92" w:rsidRDefault="00A5772F" w:rsidP="004379D6">
    <w:pPr>
      <w:pStyle w:val="Kopfzeile"/>
      <w:tabs>
        <w:tab w:val="clear" w:pos="4536"/>
        <w:tab w:val="clear" w:pos="9072"/>
        <w:tab w:val="left" w:pos="3375"/>
      </w:tabs>
      <w:spacing w:line="140" w:lineRule="atLeast"/>
      <w:rPr>
        <w:rFonts w:ascii="Arial" w:hAnsi="Arial" w:cs="Arial"/>
        <w:noProof/>
        <w:sz w:val="32"/>
        <w:szCs w:val="32"/>
      </w:rPr>
    </w:pPr>
    <w:r>
      <w:rPr>
        <w:rFonts w:ascii="Arial" w:hAnsi="Arial" w:cs="Arial"/>
        <w:noProof/>
        <w:sz w:val="32"/>
        <w:szCs w:val="32"/>
      </w:rPr>
      <w:drawing>
        <wp:anchor distT="0" distB="0" distL="114300" distR="114300" simplePos="0" relativeHeight="251658240" behindDoc="0" locked="0" layoutInCell="1" allowOverlap="1" wp14:anchorId="27CD86EA" wp14:editId="12BD9029">
          <wp:simplePos x="0" y="0"/>
          <wp:positionH relativeFrom="page">
            <wp:posOffset>5220970</wp:posOffset>
          </wp:positionH>
          <wp:positionV relativeFrom="page">
            <wp:posOffset>540385</wp:posOffset>
          </wp:positionV>
          <wp:extent cx="1982470" cy="248920"/>
          <wp:effectExtent l="0" t="0" r="0" b="0"/>
          <wp:wrapNone/>
          <wp:docPr id="10" name="Bild 10" descr="Balluff55_20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Balluff55_201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2470" cy="248920"/>
                  </a:xfrm>
                  <a:prstGeom prst="rect">
                    <a:avLst/>
                  </a:prstGeom>
                  <a:noFill/>
                  <a:ln>
                    <a:noFill/>
                  </a:ln>
                </pic:spPr>
              </pic:pic>
            </a:graphicData>
          </a:graphic>
          <wp14:sizeRelH relativeFrom="page">
            <wp14:pctWidth>0</wp14:pctWidth>
          </wp14:sizeRelH>
          <wp14:sizeRelV relativeFrom="page">
            <wp14:pctHeight>0</wp14:pctHeight>
          </wp14:sizeRelV>
        </wp:anchor>
      </w:drawing>
    </w:r>
    <w:r w:rsidR="0E861F18" w:rsidRPr="00392B92">
      <w:rPr>
        <w:rFonts w:ascii="Arial" w:hAnsi="Arial" w:cs="Arial"/>
        <w:noProof/>
        <w:sz w:val="32"/>
        <w:szCs w:val="32"/>
      </w:rPr>
      <w:t>PRESS RELEASE</w:t>
    </w:r>
  </w:p>
  <w:p w14:paraId="30A75C49" w14:textId="77777777" w:rsidR="00A5772F" w:rsidRDefault="00A5772F" w:rsidP="004379D6">
    <w:pPr>
      <w:framePr w:w="3120" w:h="8006" w:hSpace="142" w:wrap="around" w:vAnchor="page" w:hAnchor="page" w:x="8223" w:y="2553"/>
      <w:spacing w:line="260" w:lineRule="atLeast"/>
      <w:rPr>
        <w:rFonts w:ascii="Arial" w:hAnsi="Arial" w:cs="Arial"/>
        <w:sz w:val="18"/>
        <w:szCs w:val="18"/>
      </w:rPr>
    </w:pPr>
    <w:r>
      <w:rPr>
        <w:rFonts w:ascii="Arial" w:hAnsi="Arial" w:cs="Arial"/>
        <w:sz w:val="18"/>
        <w:szCs w:val="18"/>
      </w:rPr>
      <w:t>Seite</w:t>
    </w:r>
    <w:r w:rsidRPr="004379D6">
      <w:rPr>
        <w:rFonts w:ascii="Arial" w:hAnsi="Arial" w:cs="Arial"/>
        <w:sz w:val="18"/>
        <w:szCs w:val="18"/>
      </w:rPr>
      <w:t xml:space="preserve"> </w:t>
    </w:r>
    <w:r w:rsidRPr="004379D6">
      <w:rPr>
        <w:rFonts w:ascii="Arial" w:hAnsi="Arial" w:cs="Arial"/>
        <w:sz w:val="18"/>
        <w:szCs w:val="18"/>
      </w:rPr>
      <w:fldChar w:fldCharType="begin"/>
    </w:r>
    <w:r w:rsidRPr="004379D6">
      <w:rPr>
        <w:rFonts w:ascii="Arial" w:hAnsi="Arial" w:cs="Arial"/>
        <w:sz w:val="18"/>
        <w:szCs w:val="18"/>
      </w:rPr>
      <w:instrText>PAGE   \* MERGEFORMAT</w:instrText>
    </w:r>
    <w:r w:rsidRPr="004379D6">
      <w:rPr>
        <w:rFonts w:ascii="Arial" w:hAnsi="Arial" w:cs="Arial"/>
        <w:sz w:val="18"/>
        <w:szCs w:val="18"/>
      </w:rPr>
      <w:fldChar w:fldCharType="separate"/>
    </w:r>
    <w:r>
      <w:rPr>
        <w:rFonts w:ascii="Arial" w:hAnsi="Arial" w:cs="Arial"/>
        <w:noProof/>
        <w:sz w:val="18"/>
        <w:szCs w:val="18"/>
      </w:rPr>
      <w:t>2</w:t>
    </w:r>
    <w:r w:rsidRPr="004379D6">
      <w:rPr>
        <w:rFonts w:ascii="Arial" w:hAnsi="Arial" w:cs="Arial"/>
        <w:sz w:val="18"/>
        <w:szCs w:val="18"/>
      </w:rPr>
      <w:fldChar w:fldCharType="end"/>
    </w:r>
  </w:p>
  <w:p w14:paraId="1F8C2640" w14:textId="77777777" w:rsidR="00A5772F" w:rsidRPr="004379D6" w:rsidRDefault="00A5772F" w:rsidP="004379D6">
    <w:pPr>
      <w:framePr w:w="3120" w:h="8006" w:hSpace="142" w:wrap="around" w:vAnchor="page" w:hAnchor="page" w:x="8223" w:y="2553"/>
      <w:spacing w:line="260" w:lineRule="atLeast"/>
      <w:rPr>
        <w:rFonts w:ascii="Arial" w:hAnsi="Arial" w:cs="Arial"/>
        <w:sz w:val="18"/>
        <w:szCs w:val="18"/>
      </w:rPr>
    </w:pPr>
  </w:p>
  <w:p w14:paraId="5EA434E6" w14:textId="77777777" w:rsidR="00A5772F" w:rsidRPr="004379D6" w:rsidRDefault="00A5772F" w:rsidP="004379D6">
    <w:pPr>
      <w:framePr w:w="3120" w:h="8006" w:hSpace="142" w:wrap="around" w:vAnchor="page" w:hAnchor="page" w:x="8223" w:y="2553"/>
      <w:spacing w:line="260" w:lineRule="atLeast"/>
      <w:rPr>
        <w:rFonts w:ascii="Arial" w:hAnsi="Arial" w:cs="Arial"/>
        <w:sz w:val="18"/>
        <w:szCs w:val="18"/>
      </w:rPr>
    </w:pPr>
  </w:p>
  <w:p w14:paraId="5C8E389D" w14:textId="77777777" w:rsidR="00A5772F" w:rsidRPr="004379D6" w:rsidRDefault="00A5772F" w:rsidP="004379D6">
    <w:pPr>
      <w:framePr w:w="3120" w:h="8006" w:hSpace="142" w:wrap="around" w:vAnchor="page" w:hAnchor="page" w:x="8223" w:y="2553"/>
      <w:spacing w:line="260" w:lineRule="atLeast"/>
      <w:rPr>
        <w:rFonts w:ascii="Arial" w:hAnsi="Arial" w:cs="Arial"/>
        <w:sz w:val="18"/>
        <w:szCs w:val="18"/>
      </w:rPr>
    </w:pPr>
    <w:r w:rsidRPr="004379D6">
      <w:rPr>
        <w:rFonts w:ascii="Arial" w:hAnsi="Arial" w:cs="Arial"/>
        <w:sz w:val="18"/>
        <w:szCs w:val="18"/>
      </w:rPr>
      <w:t xml:space="preserve">Balluff GmbH </w:t>
    </w:r>
  </w:p>
  <w:p w14:paraId="571ECFCD" w14:textId="77777777" w:rsidR="00A5772F" w:rsidRPr="004379D6" w:rsidRDefault="00A5772F" w:rsidP="004379D6">
    <w:pPr>
      <w:framePr w:w="3120" w:h="8006" w:hSpace="142" w:wrap="around" w:vAnchor="page" w:hAnchor="page" w:x="8223" w:y="2553"/>
      <w:spacing w:line="260" w:lineRule="atLeast"/>
      <w:rPr>
        <w:rFonts w:ascii="Arial" w:hAnsi="Arial" w:cs="Arial"/>
        <w:sz w:val="18"/>
        <w:szCs w:val="18"/>
      </w:rPr>
    </w:pPr>
    <w:r w:rsidRPr="004379D6">
      <w:rPr>
        <w:rFonts w:ascii="Arial" w:hAnsi="Arial" w:cs="Arial"/>
        <w:sz w:val="18"/>
        <w:szCs w:val="18"/>
      </w:rPr>
      <w:t>Schurwaldstraße 9</w:t>
    </w:r>
  </w:p>
  <w:p w14:paraId="5416D379" w14:textId="77777777" w:rsidR="00A5772F" w:rsidRDefault="00A5772F" w:rsidP="004379D6">
    <w:pPr>
      <w:framePr w:w="3120" w:h="8006" w:hSpace="142" w:wrap="around" w:vAnchor="page" w:hAnchor="page" w:x="8223" w:y="2553"/>
      <w:spacing w:line="260" w:lineRule="atLeast"/>
      <w:rPr>
        <w:rFonts w:ascii="Arial" w:hAnsi="Arial" w:cs="Arial"/>
        <w:sz w:val="18"/>
        <w:szCs w:val="18"/>
      </w:rPr>
    </w:pPr>
    <w:r w:rsidRPr="004379D6">
      <w:rPr>
        <w:rFonts w:ascii="Arial" w:hAnsi="Arial" w:cs="Arial"/>
        <w:sz w:val="18"/>
        <w:szCs w:val="18"/>
      </w:rPr>
      <w:t>73765 Neuhausen a.d.F.</w:t>
    </w:r>
  </w:p>
  <w:p w14:paraId="0ABBA74C" w14:textId="77777777" w:rsidR="00A5772F" w:rsidRPr="004379D6" w:rsidRDefault="00A5772F" w:rsidP="004379D6">
    <w:pPr>
      <w:framePr w:w="3120" w:h="8006" w:hSpace="142" w:wrap="around" w:vAnchor="page" w:hAnchor="page" w:x="8223" w:y="2553"/>
      <w:spacing w:line="260" w:lineRule="atLeast"/>
      <w:rPr>
        <w:rFonts w:ascii="Arial" w:hAnsi="Arial" w:cs="Arial"/>
        <w:sz w:val="18"/>
        <w:szCs w:val="18"/>
      </w:rPr>
    </w:pPr>
    <w:r>
      <w:rPr>
        <w:rFonts w:ascii="Arial" w:hAnsi="Arial" w:cs="Arial"/>
        <w:sz w:val="18"/>
        <w:szCs w:val="18"/>
      </w:rPr>
      <w:t>Deutschland</w:t>
    </w:r>
  </w:p>
  <w:p w14:paraId="5C0DB605" w14:textId="77777777" w:rsidR="00A5772F" w:rsidRPr="00392B92" w:rsidRDefault="00A5772F" w:rsidP="004379D6">
    <w:pPr>
      <w:framePr w:w="3120" w:h="8006" w:hSpace="142" w:wrap="around" w:vAnchor="page" w:hAnchor="page" w:x="8223" w:y="2553"/>
      <w:spacing w:line="260" w:lineRule="atLeast"/>
      <w:rPr>
        <w:rFonts w:ascii="Arial" w:hAnsi="Arial" w:cs="Arial"/>
        <w:sz w:val="18"/>
        <w:szCs w:val="18"/>
      </w:rPr>
    </w:pPr>
    <w:r w:rsidRPr="00392B92">
      <w:rPr>
        <w:rFonts w:ascii="Arial" w:hAnsi="Arial" w:cs="Arial"/>
        <w:sz w:val="18"/>
        <w:szCs w:val="18"/>
      </w:rPr>
      <w:t>Tel. +49 7158 173-0</w:t>
    </w:r>
  </w:p>
  <w:p w14:paraId="150CCC7D" w14:textId="77777777" w:rsidR="00A5772F" w:rsidRPr="00650348" w:rsidRDefault="00A5772F" w:rsidP="004379D6">
    <w:pPr>
      <w:framePr w:w="3120" w:h="8006" w:hSpace="142" w:wrap="around" w:vAnchor="page" w:hAnchor="page" w:x="8223" w:y="2553"/>
      <w:spacing w:line="260" w:lineRule="atLeast"/>
      <w:rPr>
        <w:rFonts w:ascii="Arial" w:hAnsi="Arial" w:cs="Arial"/>
        <w:sz w:val="18"/>
        <w:szCs w:val="18"/>
        <w:lang w:val="fr-FR"/>
      </w:rPr>
    </w:pPr>
    <w:r w:rsidRPr="00650348">
      <w:rPr>
        <w:rFonts w:ascii="Arial" w:hAnsi="Arial" w:cs="Arial"/>
        <w:sz w:val="18"/>
        <w:szCs w:val="18"/>
        <w:lang w:val="fr-FR"/>
      </w:rPr>
      <w:t>Fax +49 7158 5010</w:t>
    </w:r>
  </w:p>
  <w:p w14:paraId="270D95C1" w14:textId="77777777" w:rsidR="00A5772F" w:rsidRPr="00650348" w:rsidRDefault="00A5772F" w:rsidP="004379D6">
    <w:pPr>
      <w:framePr w:w="3120" w:h="8006" w:hSpace="142" w:wrap="around" w:vAnchor="page" w:hAnchor="page" w:x="8223" w:y="2553"/>
      <w:spacing w:line="260" w:lineRule="atLeast"/>
      <w:rPr>
        <w:rFonts w:ascii="Arial" w:hAnsi="Arial" w:cs="Arial"/>
        <w:sz w:val="18"/>
        <w:szCs w:val="18"/>
        <w:lang w:val="fr-FR"/>
      </w:rPr>
    </w:pPr>
    <w:r w:rsidRPr="00650348">
      <w:rPr>
        <w:rFonts w:ascii="Arial" w:hAnsi="Arial" w:cs="Arial"/>
        <w:sz w:val="18"/>
        <w:szCs w:val="18"/>
        <w:lang w:val="fr-FR"/>
      </w:rPr>
      <w:t>balluff@balluff.de</w:t>
    </w:r>
  </w:p>
  <w:p w14:paraId="4F36C562" w14:textId="77777777" w:rsidR="00A5772F" w:rsidRPr="00650348" w:rsidRDefault="00A5772F" w:rsidP="004379D6">
    <w:pPr>
      <w:framePr w:w="3120" w:h="8006" w:hSpace="142" w:wrap="around" w:vAnchor="page" w:hAnchor="page" w:x="8223" w:y="2553"/>
      <w:spacing w:line="260" w:lineRule="atLeast"/>
      <w:rPr>
        <w:rFonts w:ascii="Arial" w:hAnsi="Arial" w:cs="Arial"/>
        <w:sz w:val="18"/>
        <w:szCs w:val="18"/>
        <w:lang w:val="fr-FR"/>
      </w:rPr>
    </w:pPr>
    <w:r w:rsidRPr="00650348">
      <w:rPr>
        <w:rFonts w:ascii="Arial" w:hAnsi="Arial" w:cs="Arial"/>
        <w:sz w:val="18"/>
        <w:szCs w:val="18"/>
        <w:lang w:val="fr-FR"/>
      </w:rPr>
      <w:t>www.balluff.com</w:t>
    </w:r>
  </w:p>
  <w:p w14:paraId="033F2A41" w14:textId="77777777" w:rsidR="00A5772F" w:rsidRPr="004379D6" w:rsidRDefault="00A5772F" w:rsidP="004379D6">
    <w:pPr>
      <w:pStyle w:val="Kopfzeile"/>
    </w:pPr>
    <w:r w:rsidRPr="00BF60E7">
      <w:rPr>
        <w:rFonts w:ascii="Arial" w:hAnsi="Arial" w:cs="Arial"/>
        <w:sz w:val="32"/>
        <w:szCs w:val="32"/>
        <w:lang w:val="en-GB"/>
      </w:rPr>
      <w:t>COMMUNIQUÉ DE PRESSE</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3E0387" w14:textId="77777777" w:rsidR="00A5772F" w:rsidRPr="00650348" w:rsidRDefault="00A5772F" w:rsidP="004379D6">
    <w:pPr>
      <w:pStyle w:val="Kopfzeile"/>
      <w:spacing w:line="140" w:lineRule="atLeast"/>
      <w:ind w:right="-568"/>
      <w:rPr>
        <w:rFonts w:ascii="Arial" w:hAnsi="Arial" w:cs="Arial"/>
        <w:noProof/>
        <w:sz w:val="32"/>
        <w:szCs w:val="32"/>
        <w:lang w:val="fr-FR"/>
      </w:rPr>
    </w:pPr>
    <w:r>
      <w:rPr>
        <w:noProof/>
      </w:rPr>
      <w:drawing>
        <wp:anchor distT="0" distB="0" distL="114300" distR="114300" simplePos="0" relativeHeight="251668992" behindDoc="0" locked="0" layoutInCell="1" allowOverlap="1" wp14:anchorId="0D501D82" wp14:editId="5588C8EF">
          <wp:simplePos x="0" y="0"/>
          <wp:positionH relativeFrom="page">
            <wp:posOffset>5220970</wp:posOffset>
          </wp:positionH>
          <wp:positionV relativeFrom="page">
            <wp:posOffset>540385</wp:posOffset>
          </wp:positionV>
          <wp:extent cx="1982470" cy="248920"/>
          <wp:effectExtent l="0" t="0" r="0" b="0"/>
          <wp:wrapNone/>
          <wp:docPr id="9" name="Bild 9" descr="Balluff55_20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Balluff55_201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2470" cy="248920"/>
                  </a:xfrm>
                  <a:prstGeom prst="rect">
                    <a:avLst/>
                  </a:prstGeom>
                  <a:noFill/>
                  <a:ln>
                    <a:noFill/>
                  </a:ln>
                </pic:spPr>
              </pic:pic>
            </a:graphicData>
          </a:graphic>
          <wp14:sizeRelH relativeFrom="page">
            <wp14:pctWidth>0</wp14:pctWidth>
          </wp14:sizeRelH>
          <wp14:sizeRelV relativeFrom="page">
            <wp14:pctHeight>0</wp14:pctHeight>
          </wp14:sizeRelV>
        </wp:anchor>
      </w:drawing>
    </w:r>
    <w:r w:rsidR="0E861F18" w:rsidRPr="00650348">
      <w:rPr>
        <w:rFonts w:ascii="Arial" w:hAnsi="Arial" w:cs="Arial"/>
        <w:noProof/>
        <w:sz w:val="32"/>
        <w:szCs w:val="32"/>
        <w:lang w:val="fr-FR"/>
      </w:rPr>
      <w:t>PRESSEINFORMATION</w:t>
    </w:r>
    <w:r w:rsidRPr="00650348">
      <w:rPr>
        <w:rFonts w:ascii="Arial" w:hAnsi="Arial" w:cs="Arial"/>
        <w:noProof/>
        <w:sz w:val="32"/>
        <w:szCs w:val="32"/>
        <w:lang w:val="fr-FR"/>
      </w:rPr>
      <w:br/>
    </w:r>
    <w:r w:rsidR="0E861F18" w:rsidRPr="00650348">
      <w:rPr>
        <w:rFonts w:ascii="Arial" w:hAnsi="Arial" w:cs="Arial"/>
        <w:noProof/>
        <w:sz w:val="32"/>
        <w:szCs w:val="32"/>
        <w:lang w:val="fr-FR"/>
      </w:rPr>
      <w:t>PRESS RELEASE</w:t>
    </w:r>
    <w:r w:rsidR="0E861F18" w:rsidRPr="00650348">
      <w:rPr>
        <w:rFonts w:ascii="Arial" w:hAnsi="Arial" w:cs="Arial"/>
        <w:sz w:val="32"/>
        <w:szCs w:val="32"/>
        <w:lang w:val="fr-FR"/>
      </w:rPr>
      <w:t xml:space="preserve"> </w:t>
    </w:r>
    <w:r w:rsidRPr="00650348">
      <w:rPr>
        <w:rFonts w:ascii="Arial" w:hAnsi="Arial" w:cs="Arial"/>
        <w:sz w:val="32"/>
        <w:szCs w:val="32"/>
        <w:lang w:val="fr-FR"/>
      </w:rPr>
      <w:br/>
    </w:r>
    <w:r w:rsidR="0E861F18" w:rsidRPr="00650348">
      <w:rPr>
        <w:rFonts w:ascii="Arial" w:hAnsi="Arial" w:cs="Arial"/>
        <w:sz w:val="32"/>
        <w:szCs w:val="32"/>
        <w:lang w:val="fr-FR"/>
      </w:rPr>
      <w:t>COMMUNIQUÉ DE PRESSE</w:t>
    </w:r>
  </w:p>
  <w:p w14:paraId="021A3999" w14:textId="0C3C9511" w:rsidR="00A5772F" w:rsidRPr="00392B92" w:rsidRDefault="006D4319" w:rsidP="004379D6">
    <w:pPr>
      <w:framePr w:w="3120" w:h="8006" w:hSpace="142" w:wrap="around" w:vAnchor="page" w:hAnchor="page" w:x="8223" w:y="2553"/>
      <w:spacing w:line="260" w:lineRule="atLeast"/>
      <w:rPr>
        <w:rFonts w:ascii="Arial" w:hAnsi="Arial" w:cs="Arial"/>
        <w:sz w:val="18"/>
        <w:szCs w:val="18"/>
      </w:rPr>
    </w:pPr>
    <w:r w:rsidRPr="00FD653F">
      <w:rPr>
        <w:rFonts w:ascii="Arial" w:hAnsi="Arial" w:cs="Arial"/>
        <w:b/>
        <w:sz w:val="18"/>
        <w:szCs w:val="18"/>
      </w:rPr>
      <w:t>Neue induktive Koppler von Balluff</w:t>
    </w:r>
  </w:p>
  <w:p w14:paraId="4320571B" w14:textId="77777777" w:rsidR="00A5772F" w:rsidRDefault="00A5772F" w:rsidP="004379D6">
    <w:pPr>
      <w:framePr w:w="3120" w:h="8006" w:hSpace="142" w:wrap="around" w:vAnchor="page" w:hAnchor="page" w:x="8223" w:y="2553"/>
      <w:spacing w:line="260" w:lineRule="atLeast"/>
      <w:rPr>
        <w:rFonts w:ascii="Arial" w:hAnsi="Arial" w:cs="Arial"/>
        <w:sz w:val="18"/>
        <w:szCs w:val="18"/>
      </w:rPr>
    </w:pPr>
    <w:r>
      <w:rPr>
        <w:rFonts w:ascii="Arial" w:hAnsi="Arial" w:cs="Arial"/>
        <w:sz w:val="18"/>
        <w:szCs w:val="18"/>
      </w:rPr>
      <w:t>Seite</w:t>
    </w:r>
    <w:r w:rsidRPr="004379D6">
      <w:rPr>
        <w:rFonts w:ascii="Arial" w:hAnsi="Arial" w:cs="Arial"/>
        <w:sz w:val="18"/>
        <w:szCs w:val="18"/>
      </w:rPr>
      <w:t xml:space="preserve"> </w:t>
    </w:r>
    <w:r w:rsidRPr="004379D6">
      <w:rPr>
        <w:rFonts w:ascii="Arial" w:hAnsi="Arial" w:cs="Arial"/>
        <w:sz w:val="18"/>
        <w:szCs w:val="18"/>
      </w:rPr>
      <w:fldChar w:fldCharType="begin"/>
    </w:r>
    <w:r w:rsidRPr="004379D6">
      <w:rPr>
        <w:rFonts w:ascii="Arial" w:hAnsi="Arial" w:cs="Arial"/>
        <w:sz w:val="18"/>
        <w:szCs w:val="18"/>
      </w:rPr>
      <w:instrText>PAGE   \* MERGEFORMAT</w:instrText>
    </w:r>
    <w:r w:rsidRPr="004379D6">
      <w:rPr>
        <w:rFonts w:ascii="Arial" w:hAnsi="Arial" w:cs="Arial"/>
        <w:sz w:val="18"/>
        <w:szCs w:val="18"/>
      </w:rPr>
      <w:fldChar w:fldCharType="separate"/>
    </w:r>
    <w:r w:rsidR="009F0FCC">
      <w:rPr>
        <w:rFonts w:ascii="Arial" w:hAnsi="Arial" w:cs="Arial"/>
        <w:noProof/>
        <w:sz w:val="18"/>
        <w:szCs w:val="18"/>
      </w:rPr>
      <w:t>1</w:t>
    </w:r>
    <w:r w:rsidRPr="004379D6">
      <w:rPr>
        <w:rFonts w:ascii="Arial" w:hAnsi="Arial" w:cs="Arial"/>
        <w:sz w:val="18"/>
        <w:szCs w:val="18"/>
      </w:rPr>
      <w:fldChar w:fldCharType="end"/>
    </w:r>
  </w:p>
  <w:p w14:paraId="4ABA8D50" w14:textId="77777777" w:rsidR="00A5772F" w:rsidRPr="00392B92" w:rsidRDefault="00A5772F" w:rsidP="004379D6">
    <w:pPr>
      <w:framePr w:w="3120" w:h="8006" w:hSpace="142" w:wrap="around" w:vAnchor="page" w:hAnchor="page" w:x="8223" w:y="2553"/>
      <w:spacing w:line="260" w:lineRule="atLeast"/>
      <w:rPr>
        <w:rFonts w:ascii="Arial" w:hAnsi="Arial" w:cs="Arial"/>
        <w:sz w:val="18"/>
        <w:szCs w:val="18"/>
      </w:rPr>
    </w:pPr>
  </w:p>
  <w:p w14:paraId="71CC131F" w14:textId="77777777" w:rsidR="00A5772F" w:rsidRPr="00392B92" w:rsidRDefault="00A5772F" w:rsidP="004379D6">
    <w:pPr>
      <w:framePr w:w="3120" w:h="8006" w:hSpace="142" w:wrap="around" w:vAnchor="page" w:hAnchor="page" w:x="8223" w:y="2553"/>
      <w:spacing w:line="260" w:lineRule="atLeast"/>
      <w:rPr>
        <w:rFonts w:ascii="Arial" w:hAnsi="Arial" w:cs="Arial"/>
        <w:sz w:val="18"/>
        <w:szCs w:val="18"/>
      </w:rPr>
    </w:pPr>
  </w:p>
  <w:p w14:paraId="3D067D08" w14:textId="77777777" w:rsidR="00A5772F" w:rsidRPr="00392B92" w:rsidRDefault="00A5772F" w:rsidP="004379D6">
    <w:pPr>
      <w:framePr w:w="3120" w:h="8006" w:hSpace="142" w:wrap="around" w:vAnchor="page" w:hAnchor="page" w:x="8223" w:y="2553"/>
      <w:spacing w:line="260" w:lineRule="atLeast"/>
      <w:rPr>
        <w:rFonts w:ascii="Arial" w:hAnsi="Arial" w:cs="Arial"/>
        <w:sz w:val="18"/>
        <w:szCs w:val="18"/>
      </w:rPr>
    </w:pPr>
    <w:r w:rsidRPr="00392B92">
      <w:rPr>
        <w:rFonts w:ascii="Arial" w:hAnsi="Arial" w:cs="Arial"/>
        <w:sz w:val="18"/>
        <w:szCs w:val="18"/>
      </w:rPr>
      <w:t xml:space="preserve">Balluff GmbH </w:t>
    </w:r>
  </w:p>
  <w:p w14:paraId="3CF75D9E" w14:textId="77777777" w:rsidR="00A5772F" w:rsidRPr="004379D6" w:rsidRDefault="00A5772F" w:rsidP="004379D6">
    <w:pPr>
      <w:framePr w:w="3120" w:h="8006" w:hSpace="142" w:wrap="around" w:vAnchor="page" w:hAnchor="page" w:x="8223" w:y="2553"/>
      <w:spacing w:line="260" w:lineRule="atLeast"/>
      <w:rPr>
        <w:rFonts w:ascii="Arial" w:hAnsi="Arial" w:cs="Arial"/>
        <w:sz w:val="18"/>
        <w:szCs w:val="18"/>
      </w:rPr>
    </w:pPr>
    <w:r w:rsidRPr="004379D6">
      <w:rPr>
        <w:rFonts w:ascii="Arial" w:hAnsi="Arial" w:cs="Arial"/>
        <w:sz w:val="18"/>
        <w:szCs w:val="18"/>
      </w:rPr>
      <w:t>Schurwaldstraße 9</w:t>
    </w:r>
  </w:p>
  <w:p w14:paraId="78CF5BB3" w14:textId="77777777" w:rsidR="00A5772F" w:rsidRDefault="00A5772F" w:rsidP="004379D6">
    <w:pPr>
      <w:framePr w:w="3120" w:h="8006" w:hSpace="142" w:wrap="around" w:vAnchor="page" w:hAnchor="page" w:x="8223" w:y="2553"/>
      <w:spacing w:line="260" w:lineRule="atLeast"/>
      <w:rPr>
        <w:rFonts w:ascii="Arial" w:hAnsi="Arial" w:cs="Arial"/>
        <w:sz w:val="18"/>
        <w:szCs w:val="18"/>
      </w:rPr>
    </w:pPr>
    <w:r w:rsidRPr="004379D6">
      <w:rPr>
        <w:rFonts w:ascii="Arial" w:hAnsi="Arial" w:cs="Arial"/>
        <w:sz w:val="18"/>
        <w:szCs w:val="18"/>
      </w:rPr>
      <w:t>73765 Neuhausen a.d.F.</w:t>
    </w:r>
  </w:p>
  <w:p w14:paraId="45FDD20C" w14:textId="77777777" w:rsidR="00A5772F" w:rsidRPr="004379D6" w:rsidRDefault="00A5772F" w:rsidP="004379D6">
    <w:pPr>
      <w:framePr w:w="3120" w:h="8006" w:hSpace="142" w:wrap="around" w:vAnchor="page" w:hAnchor="page" w:x="8223" w:y="2553"/>
      <w:spacing w:line="260" w:lineRule="atLeast"/>
      <w:rPr>
        <w:rFonts w:ascii="Arial" w:hAnsi="Arial" w:cs="Arial"/>
        <w:sz w:val="18"/>
        <w:szCs w:val="18"/>
      </w:rPr>
    </w:pPr>
    <w:r>
      <w:rPr>
        <w:rFonts w:ascii="Arial" w:hAnsi="Arial" w:cs="Arial"/>
        <w:sz w:val="18"/>
        <w:szCs w:val="18"/>
      </w:rPr>
      <w:t>Deutschland</w:t>
    </w:r>
  </w:p>
  <w:p w14:paraId="356FDF1E" w14:textId="77777777" w:rsidR="00A5772F" w:rsidRPr="00392B92" w:rsidRDefault="00A5772F" w:rsidP="004379D6">
    <w:pPr>
      <w:framePr w:w="3120" w:h="8006" w:hSpace="142" w:wrap="around" w:vAnchor="page" w:hAnchor="page" w:x="8223" w:y="2553"/>
      <w:spacing w:line="260" w:lineRule="atLeast"/>
      <w:rPr>
        <w:rFonts w:ascii="Arial" w:hAnsi="Arial" w:cs="Arial"/>
        <w:sz w:val="18"/>
        <w:szCs w:val="18"/>
      </w:rPr>
    </w:pPr>
    <w:r w:rsidRPr="00392B92">
      <w:rPr>
        <w:rFonts w:ascii="Arial" w:hAnsi="Arial" w:cs="Arial"/>
        <w:sz w:val="18"/>
        <w:szCs w:val="18"/>
      </w:rPr>
      <w:t>Tel. +49 7158 173-0</w:t>
    </w:r>
  </w:p>
  <w:p w14:paraId="1FCF43B0" w14:textId="77777777" w:rsidR="00A5772F" w:rsidRPr="00BC2A89" w:rsidRDefault="00A5772F" w:rsidP="004379D6">
    <w:pPr>
      <w:framePr w:w="3120" w:h="8006" w:hSpace="142" w:wrap="around" w:vAnchor="page" w:hAnchor="page" w:x="8223" w:y="2553"/>
      <w:spacing w:line="260" w:lineRule="atLeast"/>
      <w:rPr>
        <w:rFonts w:ascii="Arial" w:hAnsi="Arial" w:cs="Arial"/>
        <w:sz w:val="18"/>
        <w:szCs w:val="18"/>
      </w:rPr>
    </w:pPr>
    <w:r w:rsidRPr="00BC2A89">
      <w:rPr>
        <w:rFonts w:ascii="Arial" w:hAnsi="Arial" w:cs="Arial"/>
        <w:sz w:val="18"/>
        <w:szCs w:val="18"/>
      </w:rPr>
      <w:t>Fax +49 7158 5010</w:t>
    </w:r>
  </w:p>
  <w:p w14:paraId="6D647CD8" w14:textId="77777777" w:rsidR="00A5772F" w:rsidRPr="00BC2A89" w:rsidRDefault="00A5772F" w:rsidP="004379D6">
    <w:pPr>
      <w:framePr w:w="3120" w:h="8006" w:hSpace="142" w:wrap="around" w:vAnchor="page" w:hAnchor="page" w:x="8223" w:y="2553"/>
      <w:spacing w:line="260" w:lineRule="atLeast"/>
      <w:rPr>
        <w:rFonts w:ascii="Arial" w:hAnsi="Arial" w:cs="Arial"/>
        <w:sz w:val="18"/>
        <w:szCs w:val="18"/>
      </w:rPr>
    </w:pPr>
    <w:r w:rsidRPr="00BC2A89">
      <w:rPr>
        <w:rFonts w:ascii="Arial" w:hAnsi="Arial" w:cs="Arial"/>
        <w:sz w:val="18"/>
        <w:szCs w:val="18"/>
      </w:rPr>
      <w:t>balluff@balluff.de</w:t>
    </w:r>
  </w:p>
  <w:p w14:paraId="4316565E" w14:textId="77777777" w:rsidR="00A5772F" w:rsidRPr="00650348" w:rsidRDefault="00A5772F" w:rsidP="004379D6">
    <w:pPr>
      <w:framePr w:w="3120" w:h="8006" w:hSpace="142" w:wrap="around" w:vAnchor="page" w:hAnchor="page" w:x="8223" w:y="2553"/>
      <w:spacing w:line="260" w:lineRule="atLeast"/>
      <w:rPr>
        <w:rFonts w:ascii="Arial" w:hAnsi="Arial" w:cs="Arial"/>
        <w:sz w:val="18"/>
        <w:szCs w:val="18"/>
        <w:lang w:val="fr-FR"/>
      </w:rPr>
    </w:pPr>
    <w:r w:rsidRPr="00650348">
      <w:rPr>
        <w:rFonts w:ascii="Arial" w:hAnsi="Arial" w:cs="Arial"/>
        <w:sz w:val="18"/>
        <w:szCs w:val="18"/>
        <w:lang w:val="fr-FR"/>
      </w:rPr>
      <w:t>www.balluff.com</w:t>
    </w:r>
  </w:p>
  <w:p w14:paraId="4AFC1D34" w14:textId="77777777" w:rsidR="00A5772F" w:rsidRPr="00650348" w:rsidRDefault="00A5772F" w:rsidP="004379D6">
    <w:pPr>
      <w:framePr w:w="3120" w:h="8006" w:hSpace="142" w:wrap="around" w:vAnchor="page" w:hAnchor="page" w:x="8223" w:y="2553"/>
      <w:spacing w:line="260" w:lineRule="atLeast"/>
      <w:rPr>
        <w:rFonts w:ascii="Arial" w:hAnsi="Arial" w:cs="Arial"/>
        <w:sz w:val="18"/>
        <w:szCs w:val="18"/>
        <w:lang w:val="fr-FR"/>
      </w:rPr>
    </w:pPr>
  </w:p>
  <w:p w14:paraId="44F9318D" w14:textId="77777777" w:rsidR="00A5772F" w:rsidRPr="00650348" w:rsidRDefault="00A5772F" w:rsidP="004379D6">
    <w:pPr>
      <w:framePr w:w="3120" w:h="8006" w:hSpace="142" w:wrap="around" w:vAnchor="page" w:hAnchor="page" w:x="8223" w:y="2553"/>
      <w:spacing w:line="260" w:lineRule="atLeast"/>
      <w:rPr>
        <w:rFonts w:ascii="Arial" w:hAnsi="Arial" w:cs="Arial"/>
        <w:sz w:val="18"/>
        <w:szCs w:val="18"/>
        <w:lang w:val="fr-FR"/>
      </w:rPr>
    </w:pPr>
  </w:p>
  <w:p w14:paraId="26EECA03" w14:textId="77777777" w:rsidR="00A5772F" w:rsidRPr="00AB6C5B" w:rsidRDefault="00A5772F" w:rsidP="004379D6">
    <w:pPr>
      <w:framePr w:w="3120" w:h="8006" w:hSpace="142" w:wrap="around" w:vAnchor="page" w:hAnchor="page" w:x="8223" w:y="2553"/>
      <w:spacing w:line="260" w:lineRule="atLeast"/>
      <w:rPr>
        <w:rFonts w:ascii="Arial" w:hAnsi="Arial" w:cs="Arial"/>
        <w:b/>
        <w:sz w:val="12"/>
        <w:szCs w:val="12"/>
        <w:lang w:val="en-US"/>
      </w:rPr>
    </w:pPr>
    <w:r w:rsidRPr="009324FA">
      <w:rPr>
        <w:rFonts w:ascii="Arial" w:hAnsi="Arial" w:cs="Arial"/>
        <w:b/>
        <w:sz w:val="12"/>
        <w:szCs w:val="12"/>
        <w:lang w:val="en-US"/>
      </w:rPr>
      <w:t>Corporate Communication</w:t>
    </w:r>
  </w:p>
  <w:p w14:paraId="31C89C20" w14:textId="3072B770" w:rsidR="00A5772F" w:rsidRPr="009324FA" w:rsidRDefault="009324FA" w:rsidP="004379D6">
    <w:pPr>
      <w:framePr w:w="3120" w:h="8006" w:hSpace="142" w:wrap="around" w:vAnchor="page" w:hAnchor="page" w:x="8223" w:y="2553"/>
      <w:spacing w:line="260" w:lineRule="atLeast"/>
      <w:rPr>
        <w:rFonts w:ascii="Arial" w:hAnsi="Arial" w:cs="Arial"/>
        <w:sz w:val="18"/>
        <w:szCs w:val="18"/>
        <w:lang w:val="en-US"/>
      </w:rPr>
    </w:pPr>
    <w:r w:rsidRPr="009324FA">
      <w:rPr>
        <w:rFonts w:ascii="Arial" w:hAnsi="Arial" w:cs="Arial"/>
        <w:sz w:val="18"/>
        <w:szCs w:val="18"/>
        <w:lang w:val="en-US"/>
      </w:rPr>
      <w:t>Alicia W</w:t>
    </w:r>
    <w:r w:rsidR="007A27C8">
      <w:rPr>
        <w:rFonts w:ascii="Arial" w:hAnsi="Arial" w:cs="Arial"/>
        <w:sz w:val="18"/>
        <w:szCs w:val="18"/>
        <w:lang w:val="en-US"/>
      </w:rPr>
      <w:t>ü</w:t>
    </w:r>
    <w:r w:rsidRPr="009324FA">
      <w:rPr>
        <w:rFonts w:ascii="Arial" w:hAnsi="Arial" w:cs="Arial"/>
        <w:sz w:val="18"/>
        <w:szCs w:val="18"/>
        <w:lang w:val="en-US"/>
      </w:rPr>
      <w:t>stner</w:t>
    </w:r>
  </w:p>
  <w:p w14:paraId="781A3297" w14:textId="77777777" w:rsidR="00A5772F" w:rsidRPr="009324FA" w:rsidRDefault="00A5772F" w:rsidP="004379D6">
    <w:pPr>
      <w:framePr w:w="3120" w:h="8006" w:hSpace="142" w:wrap="around" w:vAnchor="page" w:hAnchor="page" w:x="8223" w:y="2553"/>
      <w:spacing w:line="260" w:lineRule="atLeast"/>
      <w:rPr>
        <w:rFonts w:ascii="Arial" w:hAnsi="Arial" w:cs="Arial"/>
        <w:sz w:val="18"/>
        <w:szCs w:val="18"/>
        <w:lang w:val="en-US"/>
      </w:rPr>
    </w:pPr>
  </w:p>
  <w:p w14:paraId="0583A0AC" w14:textId="6791DAD9" w:rsidR="007A27C8" w:rsidRPr="005B50DB" w:rsidRDefault="00A5772F" w:rsidP="007A27C8">
    <w:pPr>
      <w:framePr w:w="3120" w:h="8006" w:hSpace="142" w:wrap="around" w:vAnchor="page" w:hAnchor="page" w:x="8223" w:y="2553"/>
      <w:spacing w:line="260" w:lineRule="atLeast"/>
      <w:rPr>
        <w:rFonts w:ascii="Arial" w:hAnsi="Arial" w:cs="Arial"/>
        <w:sz w:val="18"/>
        <w:szCs w:val="18"/>
      </w:rPr>
    </w:pPr>
    <w:proofErr w:type="spellStart"/>
    <w:r w:rsidRPr="009324FA">
      <w:rPr>
        <w:rFonts w:ascii="Arial" w:hAnsi="Arial" w:cs="Arial"/>
        <w:sz w:val="18"/>
        <w:szCs w:val="18"/>
        <w:lang w:val="en-US"/>
      </w:rPr>
      <w:t>Balluff</w:t>
    </w:r>
    <w:proofErr w:type="spellEnd"/>
    <w:r w:rsidRPr="009324FA">
      <w:rPr>
        <w:rFonts w:ascii="Arial" w:hAnsi="Arial" w:cs="Arial"/>
        <w:sz w:val="18"/>
        <w:szCs w:val="18"/>
        <w:lang w:val="en-US"/>
      </w:rPr>
      <w:t xml:space="preserve"> GmbH</w:t>
    </w:r>
    <w:r w:rsidR="007A27C8">
      <w:rPr>
        <w:rFonts w:ascii="Arial" w:hAnsi="Arial" w:cs="Arial"/>
        <w:sz w:val="18"/>
        <w:szCs w:val="18"/>
        <w:lang w:val="en-US"/>
      </w:rPr>
      <w:br/>
    </w:r>
    <w:r w:rsidR="007A27C8" w:rsidRPr="007A27C8">
      <w:rPr>
        <w:rFonts w:ascii="Arial" w:hAnsi="Arial" w:cs="Arial"/>
        <w:sz w:val="18"/>
        <w:szCs w:val="18"/>
        <w:lang w:val="en-US"/>
      </w:rPr>
      <w:t>PR &amp; Communications Manager</w:t>
    </w:r>
    <w:r w:rsidR="007A27C8">
      <w:rPr>
        <w:rFonts w:ascii="Arial" w:hAnsi="Arial" w:cs="Arial"/>
        <w:sz w:val="18"/>
        <w:szCs w:val="18"/>
        <w:lang w:val="en-US"/>
      </w:rPr>
      <w:br/>
    </w:r>
    <w:r w:rsidR="007A27C8" w:rsidRPr="007A27C8">
      <w:rPr>
        <w:rFonts w:ascii="Arial" w:hAnsi="Arial" w:cs="Arial"/>
        <w:sz w:val="18"/>
        <w:szCs w:val="18"/>
        <w:lang w:val="en-US"/>
      </w:rPr>
      <w:t xml:space="preserve">Tel. </w:t>
    </w:r>
    <w:r w:rsidR="007A27C8" w:rsidRPr="005B50DB">
      <w:rPr>
        <w:rFonts w:ascii="Arial" w:hAnsi="Arial" w:cs="Arial"/>
        <w:sz w:val="18"/>
        <w:szCs w:val="18"/>
      </w:rPr>
      <w:t>+49 7158 173 8589</w:t>
    </w:r>
    <w:r w:rsidR="007A27C8" w:rsidRPr="005B50DB">
      <w:rPr>
        <w:rFonts w:ascii="Arial" w:hAnsi="Arial" w:cs="Arial"/>
        <w:sz w:val="18"/>
        <w:szCs w:val="18"/>
      </w:rPr>
      <w:br/>
      <w:t>Mobil 0152 0186</w:t>
    </w:r>
    <w:r w:rsidR="00B116B9" w:rsidRPr="005B50DB">
      <w:rPr>
        <w:rFonts w:ascii="Arial" w:hAnsi="Arial" w:cs="Arial"/>
        <w:sz w:val="18"/>
        <w:szCs w:val="18"/>
      </w:rPr>
      <w:t xml:space="preserve"> </w:t>
    </w:r>
    <w:r w:rsidR="007A27C8" w:rsidRPr="005B50DB">
      <w:rPr>
        <w:rFonts w:ascii="Arial" w:hAnsi="Arial" w:cs="Arial"/>
        <w:sz w:val="18"/>
        <w:szCs w:val="18"/>
      </w:rPr>
      <w:t>7876</w:t>
    </w:r>
  </w:p>
  <w:p w14:paraId="08A9E99C" w14:textId="193FD544" w:rsidR="00A5772F" w:rsidRPr="00BF60E7" w:rsidRDefault="009324FA" w:rsidP="004379D6">
    <w:pPr>
      <w:framePr w:w="3120" w:h="8006" w:hSpace="142" w:wrap="around" w:vAnchor="page" w:hAnchor="page" w:x="8223" w:y="2553"/>
      <w:spacing w:line="260" w:lineRule="atLeast"/>
      <w:rPr>
        <w:rFonts w:ascii="Arial" w:hAnsi="Arial" w:cs="Arial"/>
        <w:sz w:val="18"/>
        <w:szCs w:val="18"/>
        <w:lang w:val="it-IT"/>
      </w:rPr>
    </w:pPr>
    <w:proofErr w:type="spellStart"/>
    <w:r>
      <w:rPr>
        <w:rFonts w:ascii="Arial" w:hAnsi="Arial" w:cs="Arial"/>
        <w:sz w:val="18"/>
        <w:szCs w:val="18"/>
        <w:lang w:val="it-IT"/>
      </w:rPr>
      <w:t>a</w:t>
    </w:r>
    <w:r w:rsidRPr="009324FA">
      <w:rPr>
        <w:rFonts w:ascii="Arial" w:hAnsi="Arial" w:cs="Arial"/>
        <w:sz w:val="18"/>
        <w:szCs w:val="18"/>
        <w:lang w:val="it-IT"/>
      </w:rPr>
      <w:t>licia.wuestner</w:t>
    </w:r>
    <w:proofErr w:type="spellEnd"/>
    <w:r w:rsidR="00A5772F" w:rsidRPr="009324FA">
      <w:rPr>
        <w:rFonts w:ascii="Arial" w:hAnsi="Arial" w:cs="Arial"/>
        <w:sz w:val="18"/>
        <w:szCs w:val="18"/>
      </w:rPr>
      <w:t>@balluff.de</w:t>
    </w:r>
  </w:p>
  <w:p w14:paraId="7973B71F" w14:textId="77777777" w:rsidR="00A5772F" w:rsidRPr="002C119F" w:rsidRDefault="00A5772F" w:rsidP="004379D6">
    <w:pPr>
      <w:framePr w:w="3120" w:h="8006" w:hSpace="142" w:wrap="around" w:vAnchor="page" w:hAnchor="page" w:x="8223" w:y="2553"/>
      <w:spacing w:line="260" w:lineRule="atLeast"/>
      <w:rPr>
        <w:rFonts w:ascii="Arial" w:hAnsi="Arial" w:cs="Arial"/>
        <w:sz w:val="18"/>
        <w:szCs w:val="18"/>
      </w:rPr>
    </w:pPr>
  </w:p>
  <w:p w14:paraId="67451BF7" w14:textId="77777777" w:rsidR="00A5772F" w:rsidRPr="004379D6" w:rsidRDefault="00A5772F" w:rsidP="004379D6">
    <w:pPr>
      <w:framePr w:w="3120" w:h="8006" w:hSpace="142" w:wrap="around" w:vAnchor="page" w:hAnchor="page" w:x="8223" w:y="2553"/>
      <w:spacing w:line="260" w:lineRule="atLeast"/>
      <w:rPr>
        <w:rFonts w:ascii="Arial" w:hAnsi="Arial" w:cs="Arial"/>
        <w:b/>
        <w:sz w:val="18"/>
        <w:szCs w:val="18"/>
      </w:rPr>
    </w:pPr>
    <w:r w:rsidRPr="00BF60E7">
      <w:rPr>
        <w:rFonts w:ascii="Arial" w:hAnsi="Arial" w:cs="Arial"/>
        <w:b/>
        <w:sz w:val="18"/>
        <w:szCs w:val="18"/>
      </w:rPr>
      <w:t>Belegexemplar erbeten</w:t>
    </w:r>
  </w:p>
  <w:p w14:paraId="614ECEBC" w14:textId="77777777" w:rsidR="00A5772F" w:rsidRPr="00392B92" w:rsidRDefault="00A5772F" w:rsidP="004379D6">
    <w:pPr>
      <w:pStyle w:val="Kopfzeile"/>
      <w:tabs>
        <w:tab w:val="left" w:pos="3348"/>
      </w:tabs>
      <w:spacing w:line="140" w:lineRule="atLeast"/>
      <w:rPr>
        <w:rFonts w:ascii="Arial" w:hAnsi="Arial" w:cs="Arial"/>
        <w:sz w:val="32"/>
        <w:szCs w:val="3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2EEEEB5C"/>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BCC2E4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642FC76"/>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38767F3E"/>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AF9EBB6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A5623CC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438EEC8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5942A52A"/>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4B604E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11AC49A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20A1EE9"/>
    <w:multiLevelType w:val="hybridMultilevel"/>
    <w:tmpl w:val="29202700"/>
    <w:lvl w:ilvl="0" w:tplc="FB1AA868">
      <w:start w:val="2"/>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29FB401E"/>
    <w:multiLevelType w:val="multilevel"/>
    <w:tmpl w:val="EE0AAB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D793647"/>
    <w:multiLevelType w:val="hybridMultilevel"/>
    <w:tmpl w:val="27D09F72"/>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3" w15:restartNumberingAfterBreak="0">
    <w:nsid w:val="34B071CC"/>
    <w:multiLevelType w:val="multilevel"/>
    <w:tmpl w:val="C2EED1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B18561A"/>
    <w:multiLevelType w:val="hybridMultilevel"/>
    <w:tmpl w:val="E064E948"/>
    <w:lvl w:ilvl="0" w:tplc="0D246FE4">
      <w:start w:val="5"/>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7ED46B73"/>
    <w:multiLevelType w:val="multilevel"/>
    <w:tmpl w:val="C068E8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91897948">
    <w:abstractNumId w:val="9"/>
  </w:num>
  <w:num w:numId="2" w16cid:durableId="1586766029">
    <w:abstractNumId w:val="7"/>
  </w:num>
  <w:num w:numId="3" w16cid:durableId="1975140465">
    <w:abstractNumId w:val="6"/>
  </w:num>
  <w:num w:numId="4" w16cid:durableId="1079904766">
    <w:abstractNumId w:val="5"/>
  </w:num>
  <w:num w:numId="5" w16cid:durableId="216474453">
    <w:abstractNumId w:val="4"/>
  </w:num>
  <w:num w:numId="6" w16cid:durableId="1673217038">
    <w:abstractNumId w:val="8"/>
  </w:num>
  <w:num w:numId="7" w16cid:durableId="1805389275">
    <w:abstractNumId w:val="3"/>
  </w:num>
  <w:num w:numId="8" w16cid:durableId="533885576">
    <w:abstractNumId w:val="2"/>
  </w:num>
  <w:num w:numId="9" w16cid:durableId="483788493">
    <w:abstractNumId w:val="1"/>
  </w:num>
  <w:num w:numId="10" w16cid:durableId="843980302">
    <w:abstractNumId w:val="0"/>
  </w:num>
  <w:num w:numId="11" w16cid:durableId="1155534130">
    <w:abstractNumId w:val="12"/>
  </w:num>
  <w:num w:numId="12" w16cid:durableId="1794131461">
    <w:abstractNumId w:val="11"/>
  </w:num>
  <w:num w:numId="13" w16cid:durableId="936596870">
    <w:abstractNumId w:val="13"/>
  </w:num>
  <w:num w:numId="14" w16cid:durableId="764882346">
    <w:abstractNumId w:val="15"/>
  </w:num>
  <w:num w:numId="15" w16cid:durableId="84885104">
    <w:abstractNumId w:val="14"/>
  </w:num>
  <w:num w:numId="16" w16cid:durableId="133164423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1433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2B40"/>
    <w:rsid w:val="00000AF0"/>
    <w:rsid w:val="00001771"/>
    <w:rsid w:val="000115B7"/>
    <w:rsid w:val="0001409A"/>
    <w:rsid w:val="00023F90"/>
    <w:rsid w:val="00035952"/>
    <w:rsid w:val="000440F7"/>
    <w:rsid w:val="00045540"/>
    <w:rsid w:val="000467AF"/>
    <w:rsid w:val="0005243A"/>
    <w:rsid w:val="00075BC2"/>
    <w:rsid w:val="0007687E"/>
    <w:rsid w:val="00077135"/>
    <w:rsid w:val="00082492"/>
    <w:rsid w:val="00084DC4"/>
    <w:rsid w:val="00090E77"/>
    <w:rsid w:val="00091109"/>
    <w:rsid w:val="00093C04"/>
    <w:rsid w:val="000977D7"/>
    <w:rsid w:val="000A13C4"/>
    <w:rsid w:val="000A3F16"/>
    <w:rsid w:val="000A624C"/>
    <w:rsid w:val="000A73A4"/>
    <w:rsid w:val="000B6746"/>
    <w:rsid w:val="000B7B11"/>
    <w:rsid w:val="000C10AB"/>
    <w:rsid w:val="000C281D"/>
    <w:rsid w:val="000C3CA7"/>
    <w:rsid w:val="000C3CDC"/>
    <w:rsid w:val="000C4321"/>
    <w:rsid w:val="000D3643"/>
    <w:rsid w:val="000D424F"/>
    <w:rsid w:val="000D6809"/>
    <w:rsid w:val="000F6F11"/>
    <w:rsid w:val="000F7D6B"/>
    <w:rsid w:val="001031C1"/>
    <w:rsid w:val="00112C66"/>
    <w:rsid w:val="0011437A"/>
    <w:rsid w:val="00115379"/>
    <w:rsid w:val="001174CE"/>
    <w:rsid w:val="00122B1B"/>
    <w:rsid w:val="00126064"/>
    <w:rsid w:val="00126976"/>
    <w:rsid w:val="00130CF5"/>
    <w:rsid w:val="00131410"/>
    <w:rsid w:val="001401A6"/>
    <w:rsid w:val="001411C6"/>
    <w:rsid w:val="00141A6F"/>
    <w:rsid w:val="00141ECA"/>
    <w:rsid w:val="001433EA"/>
    <w:rsid w:val="00150170"/>
    <w:rsid w:val="00160168"/>
    <w:rsid w:val="00160911"/>
    <w:rsid w:val="00162664"/>
    <w:rsid w:val="0016707B"/>
    <w:rsid w:val="00170DB4"/>
    <w:rsid w:val="001733CF"/>
    <w:rsid w:val="0017660C"/>
    <w:rsid w:val="00184CF5"/>
    <w:rsid w:val="001865F1"/>
    <w:rsid w:val="001A07F2"/>
    <w:rsid w:val="001A378C"/>
    <w:rsid w:val="001A6ABC"/>
    <w:rsid w:val="001A7453"/>
    <w:rsid w:val="001A7839"/>
    <w:rsid w:val="001B6CF5"/>
    <w:rsid w:val="001C1B27"/>
    <w:rsid w:val="001D6927"/>
    <w:rsid w:val="001E3E6F"/>
    <w:rsid w:val="001E5D7B"/>
    <w:rsid w:val="002013FB"/>
    <w:rsid w:val="00201C98"/>
    <w:rsid w:val="002038E4"/>
    <w:rsid w:val="0020524D"/>
    <w:rsid w:val="002100AF"/>
    <w:rsid w:val="0021111A"/>
    <w:rsid w:val="00214761"/>
    <w:rsid w:val="002271DB"/>
    <w:rsid w:val="0025573F"/>
    <w:rsid w:val="002635CD"/>
    <w:rsid w:val="00264503"/>
    <w:rsid w:val="00270888"/>
    <w:rsid w:val="00273224"/>
    <w:rsid w:val="002738E6"/>
    <w:rsid w:val="00282AA0"/>
    <w:rsid w:val="002923A0"/>
    <w:rsid w:val="00297CD8"/>
    <w:rsid w:val="002A1B48"/>
    <w:rsid w:val="002B7BEC"/>
    <w:rsid w:val="002C01E0"/>
    <w:rsid w:val="002C119F"/>
    <w:rsid w:val="002C2D60"/>
    <w:rsid w:val="002C588D"/>
    <w:rsid w:val="002D1074"/>
    <w:rsid w:val="002D2F9E"/>
    <w:rsid w:val="002E00B5"/>
    <w:rsid w:val="002E6488"/>
    <w:rsid w:val="002E6F27"/>
    <w:rsid w:val="002F4F8D"/>
    <w:rsid w:val="00301079"/>
    <w:rsid w:val="00301CA6"/>
    <w:rsid w:val="00304EF8"/>
    <w:rsid w:val="0031410C"/>
    <w:rsid w:val="00320928"/>
    <w:rsid w:val="00321A0B"/>
    <w:rsid w:val="003239CC"/>
    <w:rsid w:val="00324622"/>
    <w:rsid w:val="003326F1"/>
    <w:rsid w:val="00333883"/>
    <w:rsid w:val="003365F9"/>
    <w:rsid w:val="003431A2"/>
    <w:rsid w:val="003458C3"/>
    <w:rsid w:val="00350D8D"/>
    <w:rsid w:val="00351ECE"/>
    <w:rsid w:val="0035293E"/>
    <w:rsid w:val="00352EB0"/>
    <w:rsid w:val="00353072"/>
    <w:rsid w:val="00365B5B"/>
    <w:rsid w:val="003766BB"/>
    <w:rsid w:val="00380E28"/>
    <w:rsid w:val="003815B0"/>
    <w:rsid w:val="003836BE"/>
    <w:rsid w:val="00384427"/>
    <w:rsid w:val="00387287"/>
    <w:rsid w:val="00392B92"/>
    <w:rsid w:val="0039536E"/>
    <w:rsid w:val="003A369E"/>
    <w:rsid w:val="003A628F"/>
    <w:rsid w:val="003A76A8"/>
    <w:rsid w:val="003B0209"/>
    <w:rsid w:val="003B5B61"/>
    <w:rsid w:val="003C013B"/>
    <w:rsid w:val="003C1783"/>
    <w:rsid w:val="003C683F"/>
    <w:rsid w:val="003D4CE8"/>
    <w:rsid w:val="003E0122"/>
    <w:rsid w:val="003E0DCA"/>
    <w:rsid w:val="003E4958"/>
    <w:rsid w:val="003E7F68"/>
    <w:rsid w:val="003F094E"/>
    <w:rsid w:val="004146DF"/>
    <w:rsid w:val="00415189"/>
    <w:rsid w:val="00416B04"/>
    <w:rsid w:val="004205A9"/>
    <w:rsid w:val="0042417F"/>
    <w:rsid w:val="004314FF"/>
    <w:rsid w:val="004351AE"/>
    <w:rsid w:val="004379D6"/>
    <w:rsid w:val="004469A7"/>
    <w:rsid w:val="004510B9"/>
    <w:rsid w:val="00451459"/>
    <w:rsid w:val="004529E7"/>
    <w:rsid w:val="00453A4A"/>
    <w:rsid w:val="00460073"/>
    <w:rsid w:val="00461A3C"/>
    <w:rsid w:val="004640F2"/>
    <w:rsid w:val="00473A5E"/>
    <w:rsid w:val="00474BEC"/>
    <w:rsid w:val="00491FC7"/>
    <w:rsid w:val="00494A4D"/>
    <w:rsid w:val="004952E0"/>
    <w:rsid w:val="004966C8"/>
    <w:rsid w:val="0049798C"/>
    <w:rsid w:val="004A54C7"/>
    <w:rsid w:val="004B147F"/>
    <w:rsid w:val="004B61FD"/>
    <w:rsid w:val="004C2F7C"/>
    <w:rsid w:val="004C3263"/>
    <w:rsid w:val="004C69D2"/>
    <w:rsid w:val="004D0491"/>
    <w:rsid w:val="004D0B1D"/>
    <w:rsid w:val="004D5628"/>
    <w:rsid w:val="004E5905"/>
    <w:rsid w:val="004E673F"/>
    <w:rsid w:val="004F09AA"/>
    <w:rsid w:val="004F5891"/>
    <w:rsid w:val="005000EF"/>
    <w:rsid w:val="005018AC"/>
    <w:rsid w:val="00507037"/>
    <w:rsid w:val="00513797"/>
    <w:rsid w:val="005142C9"/>
    <w:rsid w:val="005204B0"/>
    <w:rsid w:val="005315AF"/>
    <w:rsid w:val="005321EC"/>
    <w:rsid w:val="005347A5"/>
    <w:rsid w:val="00540C0E"/>
    <w:rsid w:val="00540C9C"/>
    <w:rsid w:val="00544D11"/>
    <w:rsid w:val="00547D62"/>
    <w:rsid w:val="005505A1"/>
    <w:rsid w:val="00551371"/>
    <w:rsid w:val="00553520"/>
    <w:rsid w:val="00554E8A"/>
    <w:rsid w:val="0055515C"/>
    <w:rsid w:val="00562C6B"/>
    <w:rsid w:val="00562E62"/>
    <w:rsid w:val="00565DE7"/>
    <w:rsid w:val="00574FD6"/>
    <w:rsid w:val="005850A0"/>
    <w:rsid w:val="0059105B"/>
    <w:rsid w:val="005915F7"/>
    <w:rsid w:val="00593ABB"/>
    <w:rsid w:val="00594C1F"/>
    <w:rsid w:val="005969E1"/>
    <w:rsid w:val="005A2323"/>
    <w:rsid w:val="005A42AA"/>
    <w:rsid w:val="005B17C7"/>
    <w:rsid w:val="005B50DB"/>
    <w:rsid w:val="005C1031"/>
    <w:rsid w:val="005C5798"/>
    <w:rsid w:val="005C59CF"/>
    <w:rsid w:val="005D2D95"/>
    <w:rsid w:val="005D58BE"/>
    <w:rsid w:val="005E0503"/>
    <w:rsid w:val="005E0D2F"/>
    <w:rsid w:val="005F1139"/>
    <w:rsid w:val="0060139E"/>
    <w:rsid w:val="00613540"/>
    <w:rsid w:val="00622285"/>
    <w:rsid w:val="00636D5C"/>
    <w:rsid w:val="00637013"/>
    <w:rsid w:val="00641B71"/>
    <w:rsid w:val="00650348"/>
    <w:rsid w:val="00651E4B"/>
    <w:rsid w:val="0065495E"/>
    <w:rsid w:val="00667422"/>
    <w:rsid w:val="00667667"/>
    <w:rsid w:val="00667B1D"/>
    <w:rsid w:val="00673FEF"/>
    <w:rsid w:val="00676FE1"/>
    <w:rsid w:val="00681CFC"/>
    <w:rsid w:val="00683666"/>
    <w:rsid w:val="00683E93"/>
    <w:rsid w:val="006A1266"/>
    <w:rsid w:val="006C0EA3"/>
    <w:rsid w:val="006D2209"/>
    <w:rsid w:val="006D4319"/>
    <w:rsid w:val="006D6EE7"/>
    <w:rsid w:val="006D746E"/>
    <w:rsid w:val="006D7C9C"/>
    <w:rsid w:val="006E3634"/>
    <w:rsid w:val="006E6279"/>
    <w:rsid w:val="006F48E1"/>
    <w:rsid w:val="007026F9"/>
    <w:rsid w:val="00705433"/>
    <w:rsid w:val="00706668"/>
    <w:rsid w:val="00721FDA"/>
    <w:rsid w:val="00730E4E"/>
    <w:rsid w:val="00731936"/>
    <w:rsid w:val="007335DE"/>
    <w:rsid w:val="007448A8"/>
    <w:rsid w:val="0075404D"/>
    <w:rsid w:val="007563F0"/>
    <w:rsid w:val="0076213A"/>
    <w:rsid w:val="007677BE"/>
    <w:rsid w:val="00776CF5"/>
    <w:rsid w:val="00780753"/>
    <w:rsid w:val="00782382"/>
    <w:rsid w:val="007831B8"/>
    <w:rsid w:val="00787F3D"/>
    <w:rsid w:val="007901A6"/>
    <w:rsid w:val="00795AF0"/>
    <w:rsid w:val="007A27C8"/>
    <w:rsid w:val="007A41FB"/>
    <w:rsid w:val="007A6F50"/>
    <w:rsid w:val="007A7EE0"/>
    <w:rsid w:val="007B3977"/>
    <w:rsid w:val="007B4864"/>
    <w:rsid w:val="007B7752"/>
    <w:rsid w:val="007B7AAA"/>
    <w:rsid w:val="007C221A"/>
    <w:rsid w:val="007C2CD7"/>
    <w:rsid w:val="007C3FCA"/>
    <w:rsid w:val="007D767E"/>
    <w:rsid w:val="007E23E9"/>
    <w:rsid w:val="007E4D05"/>
    <w:rsid w:val="007F549C"/>
    <w:rsid w:val="00806F05"/>
    <w:rsid w:val="008126EE"/>
    <w:rsid w:val="00813B94"/>
    <w:rsid w:val="008157F4"/>
    <w:rsid w:val="008163D3"/>
    <w:rsid w:val="00816BC8"/>
    <w:rsid w:val="00817BF0"/>
    <w:rsid w:val="00821666"/>
    <w:rsid w:val="0083199D"/>
    <w:rsid w:val="008370EB"/>
    <w:rsid w:val="00852DF5"/>
    <w:rsid w:val="008553A4"/>
    <w:rsid w:val="0086114F"/>
    <w:rsid w:val="008618ED"/>
    <w:rsid w:val="00864143"/>
    <w:rsid w:val="00883F42"/>
    <w:rsid w:val="00896863"/>
    <w:rsid w:val="00896D9E"/>
    <w:rsid w:val="008A0825"/>
    <w:rsid w:val="008A4C99"/>
    <w:rsid w:val="008A7591"/>
    <w:rsid w:val="008B1E54"/>
    <w:rsid w:val="008B2B16"/>
    <w:rsid w:val="008B4AD6"/>
    <w:rsid w:val="008C280C"/>
    <w:rsid w:val="008C6550"/>
    <w:rsid w:val="008C7A38"/>
    <w:rsid w:val="008D202C"/>
    <w:rsid w:val="008D29FE"/>
    <w:rsid w:val="008F14B1"/>
    <w:rsid w:val="008F58C6"/>
    <w:rsid w:val="00901B4A"/>
    <w:rsid w:val="00901C83"/>
    <w:rsid w:val="00904B07"/>
    <w:rsid w:val="0091340E"/>
    <w:rsid w:val="00913FDC"/>
    <w:rsid w:val="00920CC2"/>
    <w:rsid w:val="00923FEC"/>
    <w:rsid w:val="00925D4A"/>
    <w:rsid w:val="009324FA"/>
    <w:rsid w:val="00932794"/>
    <w:rsid w:val="009333CB"/>
    <w:rsid w:val="00941E65"/>
    <w:rsid w:val="00944997"/>
    <w:rsid w:val="00962391"/>
    <w:rsid w:val="009821F8"/>
    <w:rsid w:val="00982760"/>
    <w:rsid w:val="00987159"/>
    <w:rsid w:val="009905B8"/>
    <w:rsid w:val="0099314B"/>
    <w:rsid w:val="00995339"/>
    <w:rsid w:val="009975D6"/>
    <w:rsid w:val="009A1966"/>
    <w:rsid w:val="009A258F"/>
    <w:rsid w:val="009A36B1"/>
    <w:rsid w:val="009B0337"/>
    <w:rsid w:val="009B6D0D"/>
    <w:rsid w:val="009C10CA"/>
    <w:rsid w:val="009C2C88"/>
    <w:rsid w:val="009C71E3"/>
    <w:rsid w:val="009C72EF"/>
    <w:rsid w:val="009C7DC0"/>
    <w:rsid w:val="009D4CE7"/>
    <w:rsid w:val="009E0848"/>
    <w:rsid w:val="009E23AB"/>
    <w:rsid w:val="009E2C9C"/>
    <w:rsid w:val="009E3668"/>
    <w:rsid w:val="009E3C55"/>
    <w:rsid w:val="009E4431"/>
    <w:rsid w:val="009F0FCC"/>
    <w:rsid w:val="00A01D0F"/>
    <w:rsid w:val="00A02877"/>
    <w:rsid w:val="00A04540"/>
    <w:rsid w:val="00A05D1A"/>
    <w:rsid w:val="00A05ECC"/>
    <w:rsid w:val="00A06BE3"/>
    <w:rsid w:val="00A10933"/>
    <w:rsid w:val="00A155EE"/>
    <w:rsid w:val="00A244B8"/>
    <w:rsid w:val="00A34675"/>
    <w:rsid w:val="00A351D9"/>
    <w:rsid w:val="00A51D3B"/>
    <w:rsid w:val="00A53BDE"/>
    <w:rsid w:val="00A56C66"/>
    <w:rsid w:val="00A56C67"/>
    <w:rsid w:val="00A5772F"/>
    <w:rsid w:val="00A6056B"/>
    <w:rsid w:val="00A64837"/>
    <w:rsid w:val="00A67979"/>
    <w:rsid w:val="00A7014C"/>
    <w:rsid w:val="00A70BB4"/>
    <w:rsid w:val="00A71B9E"/>
    <w:rsid w:val="00A7634C"/>
    <w:rsid w:val="00A76437"/>
    <w:rsid w:val="00A86025"/>
    <w:rsid w:val="00A87D72"/>
    <w:rsid w:val="00A90961"/>
    <w:rsid w:val="00A9523A"/>
    <w:rsid w:val="00A957FC"/>
    <w:rsid w:val="00AA01AD"/>
    <w:rsid w:val="00AB6439"/>
    <w:rsid w:val="00AB670E"/>
    <w:rsid w:val="00AB6C5B"/>
    <w:rsid w:val="00AC1614"/>
    <w:rsid w:val="00AC78E4"/>
    <w:rsid w:val="00AD2B20"/>
    <w:rsid w:val="00AD4EFD"/>
    <w:rsid w:val="00AE271B"/>
    <w:rsid w:val="00AE41E5"/>
    <w:rsid w:val="00AE4AE9"/>
    <w:rsid w:val="00AE67CC"/>
    <w:rsid w:val="00AE7323"/>
    <w:rsid w:val="00AF04BC"/>
    <w:rsid w:val="00AF6619"/>
    <w:rsid w:val="00B0451B"/>
    <w:rsid w:val="00B06C61"/>
    <w:rsid w:val="00B116B9"/>
    <w:rsid w:val="00B204EA"/>
    <w:rsid w:val="00B21193"/>
    <w:rsid w:val="00B22BA0"/>
    <w:rsid w:val="00B34C71"/>
    <w:rsid w:val="00B412B9"/>
    <w:rsid w:val="00B4225E"/>
    <w:rsid w:val="00B4258C"/>
    <w:rsid w:val="00B518C1"/>
    <w:rsid w:val="00B54698"/>
    <w:rsid w:val="00B607E5"/>
    <w:rsid w:val="00B643B8"/>
    <w:rsid w:val="00B66147"/>
    <w:rsid w:val="00B73CD3"/>
    <w:rsid w:val="00B82B40"/>
    <w:rsid w:val="00B8370C"/>
    <w:rsid w:val="00B84C11"/>
    <w:rsid w:val="00B852E7"/>
    <w:rsid w:val="00B8681D"/>
    <w:rsid w:val="00B9696F"/>
    <w:rsid w:val="00BA0307"/>
    <w:rsid w:val="00BC2A89"/>
    <w:rsid w:val="00BC4C68"/>
    <w:rsid w:val="00BD169B"/>
    <w:rsid w:val="00BD4134"/>
    <w:rsid w:val="00BE466F"/>
    <w:rsid w:val="00BF60E7"/>
    <w:rsid w:val="00C01A94"/>
    <w:rsid w:val="00C04646"/>
    <w:rsid w:val="00C14684"/>
    <w:rsid w:val="00C14685"/>
    <w:rsid w:val="00C14A49"/>
    <w:rsid w:val="00C17811"/>
    <w:rsid w:val="00C2020C"/>
    <w:rsid w:val="00C25F25"/>
    <w:rsid w:val="00C278AF"/>
    <w:rsid w:val="00C35AD6"/>
    <w:rsid w:val="00C42780"/>
    <w:rsid w:val="00C4622D"/>
    <w:rsid w:val="00C5084D"/>
    <w:rsid w:val="00C604C1"/>
    <w:rsid w:val="00C64F3B"/>
    <w:rsid w:val="00C66757"/>
    <w:rsid w:val="00C7084A"/>
    <w:rsid w:val="00C743C2"/>
    <w:rsid w:val="00C74E07"/>
    <w:rsid w:val="00C77B8D"/>
    <w:rsid w:val="00C800A8"/>
    <w:rsid w:val="00C80411"/>
    <w:rsid w:val="00C806C5"/>
    <w:rsid w:val="00C80DCD"/>
    <w:rsid w:val="00C829B5"/>
    <w:rsid w:val="00C82C26"/>
    <w:rsid w:val="00C83A2B"/>
    <w:rsid w:val="00C9047E"/>
    <w:rsid w:val="00C907F7"/>
    <w:rsid w:val="00C9498F"/>
    <w:rsid w:val="00C96E17"/>
    <w:rsid w:val="00C9709D"/>
    <w:rsid w:val="00CA103E"/>
    <w:rsid w:val="00CA244A"/>
    <w:rsid w:val="00CB08AC"/>
    <w:rsid w:val="00CB17D5"/>
    <w:rsid w:val="00CC0278"/>
    <w:rsid w:val="00CC68F3"/>
    <w:rsid w:val="00CC72AA"/>
    <w:rsid w:val="00CD403A"/>
    <w:rsid w:val="00CE0D49"/>
    <w:rsid w:val="00CE5112"/>
    <w:rsid w:val="00CF1764"/>
    <w:rsid w:val="00D00C36"/>
    <w:rsid w:val="00D02BAD"/>
    <w:rsid w:val="00D03A9A"/>
    <w:rsid w:val="00D10DBD"/>
    <w:rsid w:val="00D13E53"/>
    <w:rsid w:val="00D1432F"/>
    <w:rsid w:val="00D17680"/>
    <w:rsid w:val="00D2330C"/>
    <w:rsid w:val="00D23B8D"/>
    <w:rsid w:val="00D25A02"/>
    <w:rsid w:val="00D37A03"/>
    <w:rsid w:val="00D421A2"/>
    <w:rsid w:val="00D46454"/>
    <w:rsid w:val="00D61DBC"/>
    <w:rsid w:val="00D663EE"/>
    <w:rsid w:val="00D72B45"/>
    <w:rsid w:val="00D72D4F"/>
    <w:rsid w:val="00D77795"/>
    <w:rsid w:val="00D802F6"/>
    <w:rsid w:val="00D81DEA"/>
    <w:rsid w:val="00D84E47"/>
    <w:rsid w:val="00D8565B"/>
    <w:rsid w:val="00D86052"/>
    <w:rsid w:val="00D87AE7"/>
    <w:rsid w:val="00D909ED"/>
    <w:rsid w:val="00D90AB6"/>
    <w:rsid w:val="00D93BC6"/>
    <w:rsid w:val="00DA2820"/>
    <w:rsid w:val="00DB72FE"/>
    <w:rsid w:val="00DC56E2"/>
    <w:rsid w:val="00DD17B1"/>
    <w:rsid w:val="00DF0DA4"/>
    <w:rsid w:val="00DF1696"/>
    <w:rsid w:val="00DF23F9"/>
    <w:rsid w:val="00DF52F8"/>
    <w:rsid w:val="00DF76C4"/>
    <w:rsid w:val="00DF782A"/>
    <w:rsid w:val="00E06469"/>
    <w:rsid w:val="00E11E1F"/>
    <w:rsid w:val="00E13A88"/>
    <w:rsid w:val="00E14D84"/>
    <w:rsid w:val="00E21E23"/>
    <w:rsid w:val="00E23D66"/>
    <w:rsid w:val="00E246D9"/>
    <w:rsid w:val="00E27C40"/>
    <w:rsid w:val="00E314FE"/>
    <w:rsid w:val="00E376C5"/>
    <w:rsid w:val="00E37ECE"/>
    <w:rsid w:val="00E37FC9"/>
    <w:rsid w:val="00E46E14"/>
    <w:rsid w:val="00E520D8"/>
    <w:rsid w:val="00E53483"/>
    <w:rsid w:val="00E57E6C"/>
    <w:rsid w:val="00E62F47"/>
    <w:rsid w:val="00E650A4"/>
    <w:rsid w:val="00E71D3F"/>
    <w:rsid w:val="00E84386"/>
    <w:rsid w:val="00E93100"/>
    <w:rsid w:val="00E95D49"/>
    <w:rsid w:val="00EA41BE"/>
    <w:rsid w:val="00EA5994"/>
    <w:rsid w:val="00EA7273"/>
    <w:rsid w:val="00EB4709"/>
    <w:rsid w:val="00EC0E6C"/>
    <w:rsid w:val="00EC4A32"/>
    <w:rsid w:val="00EC6A8C"/>
    <w:rsid w:val="00ED0BD1"/>
    <w:rsid w:val="00ED1774"/>
    <w:rsid w:val="00ED32F3"/>
    <w:rsid w:val="00ED46AC"/>
    <w:rsid w:val="00EE2839"/>
    <w:rsid w:val="00EE47C4"/>
    <w:rsid w:val="00EE7E94"/>
    <w:rsid w:val="00EF4B05"/>
    <w:rsid w:val="00F03022"/>
    <w:rsid w:val="00F11E18"/>
    <w:rsid w:val="00F21A32"/>
    <w:rsid w:val="00F24258"/>
    <w:rsid w:val="00F259F8"/>
    <w:rsid w:val="00F317E4"/>
    <w:rsid w:val="00F437A9"/>
    <w:rsid w:val="00F44C87"/>
    <w:rsid w:val="00F45866"/>
    <w:rsid w:val="00F46229"/>
    <w:rsid w:val="00F522A1"/>
    <w:rsid w:val="00F66212"/>
    <w:rsid w:val="00F70B26"/>
    <w:rsid w:val="00F736A2"/>
    <w:rsid w:val="00F73998"/>
    <w:rsid w:val="00F73A46"/>
    <w:rsid w:val="00F77BB0"/>
    <w:rsid w:val="00F812F8"/>
    <w:rsid w:val="00F90FC3"/>
    <w:rsid w:val="00F92E90"/>
    <w:rsid w:val="00F9550C"/>
    <w:rsid w:val="00FA7A12"/>
    <w:rsid w:val="00FB0CD8"/>
    <w:rsid w:val="00FB2468"/>
    <w:rsid w:val="00FC351D"/>
    <w:rsid w:val="00FD055D"/>
    <w:rsid w:val="00FD1D97"/>
    <w:rsid w:val="00FD653F"/>
    <w:rsid w:val="00FD7EDE"/>
    <w:rsid w:val="00FE2972"/>
    <w:rsid w:val="00FE36BD"/>
    <w:rsid w:val="00FE3A19"/>
    <w:rsid w:val="00FE3A4F"/>
    <w:rsid w:val="00FE44CA"/>
    <w:rsid w:val="0E861F18"/>
  </w:rsids>
  <m:mathPr>
    <m:mathFont m:val="Cambria Math"/>
    <m:brkBin m:val="before"/>
    <m:brkBinSub m:val="--"/>
    <m:smallFrac m:val="0"/>
    <m:dispDef/>
    <m:lMargin m:val="0"/>
    <m:rMargin m:val="0"/>
    <m:defJc m:val="centerGroup"/>
    <m:wrapIndent m:val="1440"/>
    <m:intLim m:val="subSup"/>
    <m:naryLim m:val="undOvr"/>
  </m:mathPr>
  <w:themeFontLang w:val="de-DE" w:eastAsia="zh-CN"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145BD00F"/>
  <w15:docId w15:val="{6B640227-8601-4E05-9D8B-C993149B81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style>
  <w:style w:type="paragraph" w:styleId="berschrift1">
    <w:name w:val="heading 1"/>
    <w:basedOn w:val="Standard"/>
    <w:next w:val="Standard"/>
    <w:qFormat/>
    <w:pPr>
      <w:keepNext/>
      <w:outlineLvl w:val="0"/>
    </w:pPr>
    <w:rPr>
      <w:rFonts w:ascii="Arial" w:hAnsi="Arial"/>
      <w:sz w:val="24"/>
    </w:rPr>
  </w:style>
  <w:style w:type="paragraph" w:styleId="berschrift2">
    <w:name w:val="heading 2"/>
    <w:basedOn w:val="Standard"/>
    <w:next w:val="Standard"/>
    <w:qFormat/>
    <w:pPr>
      <w:keepNext/>
      <w:outlineLvl w:val="1"/>
    </w:pPr>
    <w:rPr>
      <w:rFonts w:ascii="Helvetica 55" w:hAnsi="Helvetica 55"/>
      <w:b/>
    </w:rPr>
  </w:style>
  <w:style w:type="paragraph" w:styleId="berschrift4">
    <w:name w:val="heading 4"/>
    <w:basedOn w:val="Standard"/>
    <w:next w:val="Standard"/>
    <w:link w:val="berschrift4Zchn"/>
    <w:semiHidden/>
    <w:unhideWhenUsed/>
    <w:qFormat/>
    <w:rsid w:val="007B3977"/>
    <w:pPr>
      <w:keepNext/>
      <w:spacing w:before="240" w:after="60"/>
      <w:outlineLvl w:val="3"/>
    </w:pPr>
    <w:rPr>
      <w:rFonts w:ascii="Calibri" w:hAnsi="Calibri"/>
      <w:b/>
      <w:bCs/>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character" w:styleId="Seitenzahl">
    <w:name w:val="page number"/>
    <w:basedOn w:val="Absatz-Standardschriftart"/>
  </w:style>
  <w:style w:type="paragraph" w:styleId="Textkrper">
    <w:name w:val="Body Text"/>
    <w:basedOn w:val="Standard"/>
    <w:pPr>
      <w:ind w:right="-143"/>
    </w:pPr>
    <w:rPr>
      <w:rFonts w:ascii="Helvetica 55" w:hAnsi="Helvetica 55"/>
    </w:rPr>
  </w:style>
  <w:style w:type="character" w:styleId="Hyperlink">
    <w:name w:val="Hyperlink"/>
    <w:rPr>
      <w:color w:val="0000FF"/>
      <w:u w:val="single"/>
    </w:rPr>
  </w:style>
  <w:style w:type="paragraph" w:styleId="Textkrper2">
    <w:name w:val="Body Text 2"/>
    <w:basedOn w:val="Standard"/>
    <w:pPr>
      <w:ind w:right="-285"/>
    </w:pPr>
    <w:rPr>
      <w:rFonts w:ascii="Helvetica 55" w:hAnsi="Helvetica 55"/>
    </w:rPr>
  </w:style>
  <w:style w:type="paragraph" w:styleId="Sprechblasentext">
    <w:name w:val="Balloon Text"/>
    <w:basedOn w:val="Standard"/>
    <w:semiHidden/>
    <w:rsid w:val="00D90AB6"/>
    <w:rPr>
      <w:rFonts w:ascii="Tahoma" w:hAnsi="Tahoma" w:cs="Tahoma"/>
      <w:sz w:val="16"/>
      <w:szCs w:val="16"/>
    </w:rPr>
  </w:style>
  <w:style w:type="paragraph" w:styleId="Dokumentstruktur">
    <w:name w:val="Document Map"/>
    <w:basedOn w:val="Standard"/>
    <w:semiHidden/>
    <w:rsid w:val="00B4258C"/>
    <w:pPr>
      <w:shd w:val="clear" w:color="auto" w:fill="000080"/>
    </w:pPr>
    <w:rPr>
      <w:rFonts w:ascii="Tahoma" w:hAnsi="Tahoma" w:cs="Tahoma"/>
    </w:rPr>
  </w:style>
  <w:style w:type="paragraph" w:styleId="NurText">
    <w:name w:val="Plain Text"/>
    <w:basedOn w:val="Standard"/>
    <w:link w:val="NurTextZchn"/>
    <w:rsid w:val="00453A4A"/>
    <w:rPr>
      <w:rFonts w:ascii="Courier New" w:hAnsi="Courier New"/>
      <w:lang w:val="x-none" w:eastAsia="x-none"/>
    </w:rPr>
  </w:style>
  <w:style w:type="character" w:customStyle="1" w:styleId="NurTextZchn">
    <w:name w:val="Nur Text Zchn"/>
    <w:link w:val="NurText"/>
    <w:rsid w:val="00453A4A"/>
    <w:rPr>
      <w:rFonts w:ascii="Courier New" w:hAnsi="Courier New" w:cs="Courier New"/>
    </w:rPr>
  </w:style>
  <w:style w:type="paragraph" w:customStyle="1" w:styleId="-Kurzfassung">
    <w:name w:val="-Kurzfassung"/>
    <w:basedOn w:val="Standard"/>
    <w:rsid w:val="00E06469"/>
    <w:pPr>
      <w:widowControl w:val="0"/>
      <w:tabs>
        <w:tab w:val="left" w:pos="20"/>
      </w:tabs>
      <w:spacing w:after="227" w:line="360" w:lineRule="auto"/>
      <w:ind w:left="567"/>
      <w:jc w:val="both"/>
    </w:pPr>
    <w:rPr>
      <w:rFonts w:eastAsia="Lucida Sans Unicode"/>
    </w:rPr>
  </w:style>
  <w:style w:type="paragraph" w:customStyle="1" w:styleId="-B-gro">
    <w:name w:val="-ÜB-groß"/>
    <w:basedOn w:val="Standard"/>
    <w:next w:val="Standard"/>
    <w:rsid w:val="00641B71"/>
    <w:pPr>
      <w:widowControl w:val="0"/>
      <w:suppressAutoHyphens/>
      <w:spacing w:before="113" w:line="360" w:lineRule="auto"/>
    </w:pPr>
    <w:rPr>
      <w:rFonts w:eastAsia="Lucida Sans Unicode"/>
      <w:b/>
      <w:sz w:val="32"/>
      <w:szCs w:val="24"/>
    </w:rPr>
  </w:style>
  <w:style w:type="paragraph" w:customStyle="1" w:styleId="-B-Zwischen">
    <w:name w:val="-ÜB-Zwischen"/>
    <w:basedOn w:val="Standard"/>
    <w:next w:val="Standard"/>
    <w:rsid w:val="00641B71"/>
    <w:pPr>
      <w:keepNext/>
      <w:spacing w:before="198" w:line="360" w:lineRule="auto"/>
    </w:pPr>
    <w:rPr>
      <w:rFonts w:eastAsia="Lucida Sans Unicode"/>
      <w:b/>
      <w:bCs/>
      <w:sz w:val="24"/>
      <w:szCs w:val="24"/>
    </w:rPr>
  </w:style>
  <w:style w:type="character" w:customStyle="1" w:styleId="berschrift4Zchn">
    <w:name w:val="Überschrift 4 Zchn"/>
    <w:link w:val="berschrift4"/>
    <w:semiHidden/>
    <w:rsid w:val="007B3977"/>
    <w:rPr>
      <w:rFonts w:ascii="Calibri" w:eastAsia="Times New Roman" w:hAnsi="Calibri" w:cs="Times New Roman"/>
      <w:b/>
      <w:bCs/>
      <w:sz w:val="28"/>
      <w:szCs w:val="28"/>
    </w:rPr>
  </w:style>
  <w:style w:type="character" w:styleId="BesuchterLink">
    <w:name w:val="FollowedHyperlink"/>
    <w:rsid w:val="00FC351D"/>
    <w:rPr>
      <w:color w:val="800080"/>
      <w:u w:val="single"/>
    </w:rPr>
  </w:style>
  <w:style w:type="character" w:styleId="Kommentarzeichen">
    <w:name w:val="annotation reference"/>
    <w:basedOn w:val="Absatz-Standardschriftart"/>
    <w:semiHidden/>
    <w:unhideWhenUsed/>
    <w:rsid w:val="00A9523A"/>
    <w:rPr>
      <w:sz w:val="16"/>
      <w:szCs w:val="16"/>
    </w:rPr>
  </w:style>
  <w:style w:type="paragraph" w:styleId="Kommentartext">
    <w:name w:val="annotation text"/>
    <w:basedOn w:val="Standard"/>
    <w:link w:val="KommentartextZchn"/>
    <w:unhideWhenUsed/>
    <w:rsid w:val="00A9523A"/>
  </w:style>
  <w:style w:type="character" w:customStyle="1" w:styleId="KommentartextZchn">
    <w:name w:val="Kommentartext Zchn"/>
    <w:basedOn w:val="Absatz-Standardschriftart"/>
    <w:link w:val="Kommentartext"/>
    <w:rsid w:val="00A9523A"/>
  </w:style>
  <w:style w:type="paragraph" w:styleId="Kommentarthema">
    <w:name w:val="annotation subject"/>
    <w:basedOn w:val="Kommentartext"/>
    <w:next w:val="Kommentartext"/>
    <w:link w:val="KommentarthemaZchn"/>
    <w:semiHidden/>
    <w:unhideWhenUsed/>
    <w:rsid w:val="00A9523A"/>
    <w:rPr>
      <w:b/>
      <w:bCs/>
    </w:rPr>
  </w:style>
  <w:style w:type="character" w:customStyle="1" w:styleId="KommentarthemaZchn">
    <w:name w:val="Kommentarthema Zchn"/>
    <w:basedOn w:val="KommentartextZchn"/>
    <w:link w:val="Kommentarthema"/>
    <w:semiHidden/>
    <w:rsid w:val="00A9523A"/>
    <w:rPr>
      <w:b/>
      <w:bCs/>
    </w:rPr>
  </w:style>
  <w:style w:type="paragraph" w:styleId="berarbeitung">
    <w:name w:val="Revision"/>
    <w:hidden/>
    <w:uiPriority w:val="99"/>
    <w:semiHidden/>
    <w:rsid w:val="007A27C8"/>
  </w:style>
  <w:style w:type="paragraph" w:customStyle="1" w:styleId="pf0">
    <w:name w:val="pf0"/>
    <w:basedOn w:val="Standard"/>
    <w:rsid w:val="007A27C8"/>
    <w:pPr>
      <w:spacing w:before="100" w:beforeAutospacing="1" w:after="100" w:afterAutospacing="1"/>
    </w:pPr>
    <w:rPr>
      <w:sz w:val="24"/>
      <w:szCs w:val="24"/>
    </w:rPr>
  </w:style>
  <w:style w:type="character" w:customStyle="1" w:styleId="cf01">
    <w:name w:val="cf01"/>
    <w:basedOn w:val="Absatz-Standardschriftart"/>
    <w:rsid w:val="007A27C8"/>
    <w:rPr>
      <w:rFonts w:ascii="Segoe UI" w:hAnsi="Segoe UI" w:cs="Segoe UI" w:hint="default"/>
      <w:sz w:val="18"/>
      <w:szCs w:val="18"/>
    </w:rPr>
  </w:style>
  <w:style w:type="character" w:styleId="NichtaufgelsteErwhnung">
    <w:name w:val="Unresolved Mention"/>
    <w:basedOn w:val="Absatz-Standardschriftart"/>
    <w:uiPriority w:val="99"/>
    <w:semiHidden/>
    <w:unhideWhenUsed/>
    <w:rsid w:val="007C2CD7"/>
    <w:rPr>
      <w:color w:val="605E5C"/>
      <w:shd w:val="clear" w:color="auto" w:fill="E1DFDD"/>
    </w:rPr>
  </w:style>
  <w:style w:type="character" w:customStyle="1" w:styleId="cf11">
    <w:name w:val="cf11"/>
    <w:basedOn w:val="Absatz-Standardschriftart"/>
    <w:rsid w:val="00622285"/>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991624">
      <w:bodyDiv w:val="1"/>
      <w:marLeft w:val="0"/>
      <w:marRight w:val="0"/>
      <w:marTop w:val="0"/>
      <w:marBottom w:val="0"/>
      <w:divBdr>
        <w:top w:val="none" w:sz="0" w:space="0" w:color="auto"/>
        <w:left w:val="none" w:sz="0" w:space="0" w:color="auto"/>
        <w:bottom w:val="none" w:sz="0" w:space="0" w:color="auto"/>
        <w:right w:val="none" w:sz="0" w:space="0" w:color="auto"/>
      </w:divBdr>
    </w:div>
    <w:div w:id="572590472">
      <w:bodyDiv w:val="1"/>
      <w:marLeft w:val="0"/>
      <w:marRight w:val="0"/>
      <w:marTop w:val="0"/>
      <w:marBottom w:val="0"/>
      <w:divBdr>
        <w:top w:val="none" w:sz="0" w:space="0" w:color="auto"/>
        <w:left w:val="none" w:sz="0" w:space="0" w:color="auto"/>
        <w:bottom w:val="none" w:sz="0" w:space="0" w:color="auto"/>
        <w:right w:val="none" w:sz="0" w:space="0" w:color="auto"/>
      </w:divBdr>
    </w:div>
    <w:div w:id="617833757">
      <w:bodyDiv w:val="1"/>
      <w:marLeft w:val="0"/>
      <w:marRight w:val="0"/>
      <w:marTop w:val="0"/>
      <w:marBottom w:val="0"/>
      <w:divBdr>
        <w:top w:val="none" w:sz="0" w:space="0" w:color="auto"/>
        <w:left w:val="none" w:sz="0" w:space="0" w:color="auto"/>
        <w:bottom w:val="none" w:sz="0" w:space="0" w:color="auto"/>
        <w:right w:val="none" w:sz="0" w:space="0" w:color="auto"/>
      </w:divBdr>
    </w:div>
    <w:div w:id="638151530">
      <w:bodyDiv w:val="1"/>
      <w:marLeft w:val="0"/>
      <w:marRight w:val="0"/>
      <w:marTop w:val="0"/>
      <w:marBottom w:val="0"/>
      <w:divBdr>
        <w:top w:val="none" w:sz="0" w:space="0" w:color="auto"/>
        <w:left w:val="none" w:sz="0" w:space="0" w:color="auto"/>
        <w:bottom w:val="none" w:sz="0" w:space="0" w:color="auto"/>
        <w:right w:val="none" w:sz="0" w:space="0" w:color="auto"/>
      </w:divBdr>
    </w:div>
    <w:div w:id="661353513">
      <w:bodyDiv w:val="1"/>
      <w:marLeft w:val="0"/>
      <w:marRight w:val="0"/>
      <w:marTop w:val="0"/>
      <w:marBottom w:val="0"/>
      <w:divBdr>
        <w:top w:val="none" w:sz="0" w:space="0" w:color="auto"/>
        <w:left w:val="none" w:sz="0" w:space="0" w:color="auto"/>
        <w:bottom w:val="none" w:sz="0" w:space="0" w:color="auto"/>
        <w:right w:val="none" w:sz="0" w:space="0" w:color="auto"/>
      </w:divBdr>
    </w:div>
    <w:div w:id="729309645">
      <w:bodyDiv w:val="1"/>
      <w:marLeft w:val="0"/>
      <w:marRight w:val="0"/>
      <w:marTop w:val="0"/>
      <w:marBottom w:val="0"/>
      <w:divBdr>
        <w:top w:val="none" w:sz="0" w:space="0" w:color="auto"/>
        <w:left w:val="none" w:sz="0" w:space="0" w:color="auto"/>
        <w:bottom w:val="none" w:sz="0" w:space="0" w:color="auto"/>
        <w:right w:val="none" w:sz="0" w:space="0" w:color="auto"/>
      </w:divBdr>
      <w:divsChild>
        <w:div w:id="611742546">
          <w:marLeft w:val="0"/>
          <w:marRight w:val="0"/>
          <w:marTop w:val="0"/>
          <w:marBottom w:val="0"/>
          <w:divBdr>
            <w:top w:val="none" w:sz="0" w:space="0" w:color="auto"/>
            <w:left w:val="none" w:sz="0" w:space="0" w:color="auto"/>
            <w:bottom w:val="none" w:sz="0" w:space="0" w:color="auto"/>
            <w:right w:val="none" w:sz="0" w:space="0" w:color="auto"/>
          </w:divBdr>
          <w:divsChild>
            <w:div w:id="1483765432">
              <w:marLeft w:val="0"/>
              <w:marRight w:val="0"/>
              <w:marTop w:val="0"/>
              <w:marBottom w:val="0"/>
              <w:divBdr>
                <w:top w:val="none" w:sz="0" w:space="0" w:color="auto"/>
                <w:left w:val="none" w:sz="0" w:space="0" w:color="auto"/>
                <w:bottom w:val="none" w:sz="0" w:space="0" w:color="auto"/>
                <w:right w:val="none" w:sz="0" w:space="0" w:color="auto"/>
              </w:divBdr>
              <w:divsChild>
                <w:div w:id="112331441">
                  <w:marLeft w:val="0"/>
                  <w:marRight w:val="0"/>
                  <w:marTop w:val="0"/>
                  <w:marBottom w:val="0"/>
                  <w:divBdr>
                    <w:top w:val="none" w:sz="0" w:space="0" w:color="auto"/>
                    <w:left w:val="none" w:sz="0" w:space="0" w:color="auto"/>
                    <w:bottom w:val="none" w:sz="0" w:space="0" w:color="auto"/>
                    <w:right w:val="none" w:sz="0" w:space="0" w:color="auto"/>
                  </w:divBdr>
                </w:div>
                <w:div w:id="547569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9048061">
      <w:bodyDiv w:val="1"/>
      <w:marLeft w:val="0"/>
      <w:marRight w:val="0"/>
      <w:marTop w:val="0"/>
      <w:marBottom w:val="0"/>
      <w:divBdr>
        <w:top w:val="none" w:sz="0" w:space="0" w:color="auto"/>
        <w:left w:val="none" w:sz="0" w:space="0" w:color="auto"/>
        <w:bottom w:val="none" w:sz="0" w:space="0" w:color="auto"/>
        <w:right w:val="none" w:sz="0" w:space="0" w:color="auto"/>
      </w:divBdr>
    </w:div>
    <w:div w:id="1619600435">
      <w:bodyDiv w:val="1"/>
      <w:marLeft w:val="0"/>
      <w:marRight w:val="0"/>
      <w:marTop w:val="0"/>
      <w:marBottom w:val="0"/>
      <w:divBdr>
        <w:top w:val="none" w:sz="0" w:space="0" w:color="auto"/>
        <w:left w:val="none" w:sz="0" w:space="0" w:color="auto"/>
        <w:bottom w:val="none" w:sz="0" w:space="0" w:color="auto"/>
        <w:right w:val="none" w:sz="0" w:space="0" w:color="auto"/>
      </w:divBdr>
      <w:divsChild>
        <w:div w:id="511266601">
          <w:marLeft w:val="0"/>
          <w:marRight w:val="0"/>
          <w:marTop w:val="0"/>
          <w:marBottom w:val="0"/>
          <w:divBdr>
            <w:top w:val="none" w:sz="0" w:space="0" w:color="auto"/>
            <w:left w:val="none" w:sz="0" w:space="0" w:color="auto"/>
            <w:bottom w:val="none" w:sz="0" w:space="0" w:color="auto"/>
            <w:right w:val="none" w:sz="0" w:space="0" w:color="auto"/>
          </w:divBdr>
        </w:div>
        <w:div w:id="888537998">
          <w:marLeft w:val="0"/>
          <w:marRight w:val="0"/>
          <w:marTop w:val="0"/>
          <w:marBottom w:val="0"/>
          <w:divBdr>
            <w:top w:val="none" w:sz="0" w:space="0" w:color="auto"/>
            <w:left w:val="none" w:sz="0" w:space="0" w:color="auto"/>
            <w:bottom w:val="none" w:sz="0" w:space="0" w:color="auto"/>
            <w:right w:val="none" w:sz="0" w:space="0" w:color="auto"/>
          </w:divBdr>
        </w:div>
        <w:div w:id="1195922836">
          <w:marLeft w:val="0"/>
          <w:marRight w:val="0"/>
          <w:marTop w:val="0"/>
          <w:marBottom w:val="0"/>
          <w:divBdr>
            <w:top w:val="none" w:sz="0" w:space="0" w:color="auto"/>
            <w:left w:val="none" w:sz="0" w:space="0" w:color="auto"/>
            <w:bottom w:val="none" w:sz="0" w:space="0" w:color="auto"/>
            <w:right w:val="none" w:sz="0" w:space="0" w:color="auto"/>
          </w:divBdr>
        </w:div>
        <w:div w:id="1713966279">
          <w:marLeft w:val="0"/>
          <w:marRight w:val="0"/>
          <w:marTop w:val="0"/>
          <w:marBottom w:val="0"/>
          <w:divBdr>
            <w:top w:val="none" w:sz="0" w:space="0" w:color="auto"/>
            <w:left w:val="none" w:sz="0" w:space="0" w:color="auto"/>
            <w:bottom w:val="none" w:sz="0" w:space="0" w:color="auto"/>
            <w:right w:val="none" w:sz="0" w:space="0" w:color="auto"/>
          </w:divBdr>
        </w:div>
        <w:div w:id="1875191492">
          <w:marLeft w:val="0"/>
          <w:marRight w:val="0"/>
          <w:marTop w:val="0"/>
          <w:marBottom w:val="0"/>
          <w:divBdr>
            <w:top w:val="none" w:sz="0" w:space="0" w:color="auto"/>
            <w:left w:val="none" w:sz="0" w:space="0" w:color="auto"/>
            <w:bottom w:val="none" w:sz="0" w:space="0" w:color="auto"/>
            <w:right w:val="none" w:sz="0" w:space="0" w:color="auto"/>
          </w:divBdr>
        </w:div>
      </w:divsChild>
    </w:div>
    <w:div w:id="2079671478">
      <w:bodyDiv w:val="1"/>
      <w:marLeft w:val="0"/>
      <w:marRight w:val="0"/>
      <w:marTop w:val="0"/>
      <w:marBottom w:val="0"/>
      <w:divBdr>
        <w:top w:val="none" w:sz="0" w:space="0" w:color="auto"/>
        <w:left w:val="none" w:sz="0" w:space="0" w:color="auto"/>
        <w:bottom w:val="none" w:sz="0" w:space="0" w:color="auto"/>
        <w:right w:val="none" w:sz="0" w:space="0" w:color="auto"/>
      </w:divBdr>
      <w:divsChild>
        <w:div w:id="1004237445">
          <w:marLeft w:val="0"/>
          <w:marRight w:val="0"/>
          <w:marTop w:val="0"/>
          <w:marBottom w:val="0"/>
          <w:divBdr>
            <w:top w:val="none" w:sz="0" w:space="0" w:color="auto"/>
            <w:left w:val="none" w:sz="0" w:space="0" w:color="auto"/>
            <w:bottom w:val="none" w:sz="0" w:space="0" w:color="auto"/>
            <w:right w:val="none" w:sz="0" w:space="0" w:color="auto"/>
          </w:divBdr>
          <w:divsChild>
            <w:div w:id="536506334">
              <w:marLeft w:val="0"/>
              <w:marRight w:val="0"/>
              <w:marTop w:val="0"/>
              <w:marBottom w:val="0"/>
              <w:divBdr>
                <w:top w:val="none" w:sz="0" w:space="0" w:color="auto"/>
                <w:left w:val="none" w:sz="0" w:space="0" w:color="auto"/>
                <w:bottom w:val="none" w:sz="0" w:space="0" w:color="auto"/>
                <w:right w:val="none" w:sz="0" w:space="0" w:color="auto"/>
              </w:divBdr>
              <w:divsChild>
                <w:div w:id="1706559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40632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header" Target="header3.xm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3D12C412F006584184D5D250943A0D4D" ma:contentTypeVersion="16" ma:contentTypeDescription="Ein neues Dokument erstellen." ma:contentTypeScope="" ma:versionID="0e3456bdf7840e973839b9aef036b29a">
  <xsd:schema xmlns:xsd="http://www.w3.org/2001/XMLSchema" xmlns:xs="http://www.w3.org/2001/XMLSchema" xmlns:p="http://schemas.microsoft.com/office/2006/metadata/properties" xmlns:ns2="92adf06c-681a-41ef-8ab6-326c94b9acb0" xmlns:ns3="fffb9c42-6bef-44f0-bbf9-ed9914622cf0" targetNamespace="http://schemas.microsoft.com/office/2006/metadata/properties" ma:root="true" ma:fieldsID="73855825632787d0184c585dee277f93" ns2:_="" ns3:_="">
    <xsd:import namespace="92adf06c-681a-41ef-8ab6-326c94b9acb0"/>
    <xsd:import namespace="fffb9c42-6bef-44f0-bbf9-ed9914622cf0"/>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3:SharedWithUsers" minOccurs="0"/>
                <xsd:element ref="ns3:SharedWithDetails"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2adf06c-681a-41ef-8ab6-326c94b9acb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997e094d-2d92-4e78-a353-dc561833608e"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fffb9c42-6bef-44f0-bbf9-ed9914622cf0" elementFormDefault="qualified">
    <xsd:import namespace="http://schemas.microsoft.com/office/2006/documentManagement/types"/>
    <xsd:import namespace="http://schemas.microsoft.com/office/infopath/2007/PartnerControls"/>
    <xsd:element name="SharedWithUsers" ma:index="16"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8e58b255-1130-4637-b866-06de350a5f0c}" ma:internalName="TaxCatchAll" ma:showField="CatchAllData" ma:web="fffb9c42-6bef-44f0-bbf9-ed9914622cf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fffb9c42-6bef-44f0-bbf9-ed9914622cf0" xsi:nil="true"/>
    <lcf76f155ced4ddcb4097134ff3c332f xmlns="92adf06c-681a-41ef-8ab6-326c94b9acb0">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765D2E1-9995-4A76-A01C-952D226D6FD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2adf06c-681a-41ef-8ab6-326c94b9acb0"/>
    <ds:schemaRef ds:uri="fffb9c42-6bef-44f0-bbf9-ed9914622cf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59B90B4-8151-401A-A5A4-0FFF8A4BB680}">
  <ds:schemaRefs>
    <ds:schemaRef ds:uri="http://purl.org/dc/dcmitype/"/>
    <ds:schemaRef ds:uri="http://schemas.microsoft.com/office/2006/documentManagement/types"/>
    <ds:schemaRef ds:uri="http://purl.org/dc/elements/1.1/"/>
    <ds:schemaRef ds:uri="fffb9c42-6bef-44f0-bbf9-ed9914622cf0"/>
    <ds:schemaRef ds:uri="http://schemas.microsoft.com/office/2006/metadata/properties"/>
    <ds:schemaRef ds:uri="http://www.w3.org/XML/1998/namespace"/>
    <ds:schemaRef ds:uri="http://schemas.microsoft.com/office/infopath/2007/PartnerControls"/>
    <ds:schemaRef ds:uri="http://schemas.openxmlformats.org/package/2006/metadata/core-properties"/>
    <ds:schemaRef ds:uri="92adf06c-681a-41ef-8ab6-326c94b9acb0"/>
    <ds:schemaRef ds:uri="http://purl.org/dc/terms/"/>
  </ds:schemaRefs>
</ds:datastoreItem>
</file>

<file path=customXml/itemProps3.xml><?xml version="1.0" encoding="utf-8"?>
<ds:datastoreItem xmlns:ds="http://schemas.openxmlformats.org/officeDocument/2006/customXml" ds:itemID="{AF857C81-2903-47AA-B96D-7E95935739D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500</Words>
  <Characters>3466</Characters>
  <Application>Microsoft Office Word</Application>
  <DocSecurity>0</DocSecurity>
  <Lines>28</Lines>
  <Paragraphs>7</Paragraphs>
  <ScaleCrop>false</ScaleCrop>
  <HeadingPairs>
    <vt:vector size="2" baseType="variant">
      <vt:variant>
        <vt:lpstr>Titel</vt:lpstr>
      </vt:variant>
      <vt:variant>
        <vt:i4>1</vt:i4>
      </vt:variant>
    </vt:vector>
  </HeadingPairs>
  <TitlesOfParts>
    <vt:vector size="1" baseType="lpstr">
      <vt:lpstr/>
    </vt:vector>
  </TitlesOfParts>
  <Company>Gebhard Balluff Gmbh</Company>
  <LinksUpToDate>false</LinksUpToDate>
  <CharactersWithSpaces>3959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Marie Hertfelder</dc:creator>
  <cp:keywords/>
  <dc:description>alle Freigaben erteilt</dc:description>
  <cp:lastModifiedBy>Katrin Lefèvre</cp:lastModifiedBy>
  <cp:revision>7</cp:revision>
  <cp:lastPrinted>2016-04-18T13:59:00Z</cp:lastPrinted>
  <dcterms:created xsi:type="dcterms:W3CDTF">2022-08-22T15:19:00Z</dcterms:created>
  <dcterms:modified xsi:type="dcterms:W3CDTF">2022-09-07T11:41:00Z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0x0101003D12C412F006584184D5D250943A0D4D</vt:lpwstr>
  </property>
  <property fmtid="{D5CDD505-2E9C-101B-9397-08002B2CF9AE}" pid="3" name="MediaServiceImageTags">
    <vt:lpwstr/>
  </property>
</Properties>
</file>